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0C4C" w:rsidRPr="00EF0C4C" w:rsidRDefault="00EF0C4C" w:rsidP="00EF0C4C">
      <w:pPr>
        <w:widowControl/>
        <w:shd w:val="clear" w:color="auto" w:fill="F8F8F8"/>
        <w:spacing w:line="675" w:lineRule="atLeast"/>
        <w:jc w:val="center"/>
        <w:outlineLvl w:val="2"/>
        <w:rPr>
          <w:rFonts w:ascii="宋体" w:eastAsia="宋体" w:hAnsi="宋体" w:cs="宋体"/>
          <w:color w:val="383838"/>
          <w:kern w:val="0"/>
          <w:sz w:val="33"/>
          <w:szCs w:val="33"/>
        </w:rPr>
      </w:pPr>
      <w:r w:rsidRPr="00EF0C4C">
        <w:rPr>
          <w:rFonts w:ascii="宋体" w:eastAsia="宋体" w:hAnsi="宋体" w:cs="宋体"/>
          <w:color w:val="383838"/>
          <w:kern w:val="0"/>
          <w:sz w:val="33"/>
          <w:szCs w:val="33"/>
        </w:rPr>
        <w:t>辽宁师范大学2023年硕士研究生招生复试、调剂录取工作办法</w:t>
      </w:r>
    </w:p>
    <w:p w:rsidR="00EF0C4C" w:rsidRPr="00EF0C4C" w:rsidRDefault="00EF0C4C" w:rsidP="00EF0C4C">
      <w:pPr>
        <w:widowControl/>
        <w:shd w:val="clear" w:color="auto" w:fill="F8F8F8"/>
        <w:spacing w:line="525" w:lineRule="atLeast"/>
        <w:jc w:val="center"/>
        <w:rPr>
          <w:rFonts w:ascii="宋体" w:eastAsia="宋体" w:hAnsi="宋体" w:cs="宋体"/>
          <w:color w:val="383838"/>
          <w:kern w:val="0"/>
          <w:sz w:val="18"/>
          <w:szCs w:val="18"/>
        </w:rPr>
      </w:pPr>
      <w:r w:rsidRPr="00EF0C4C">
        <w:rPr>
          <w:rFonts w:ascii="宋体" w:eastAsia="宋体" w:hAnsi="宋体" w:cs="宋体"/>
          <w:color w:val="383838"/>
          <w:kern w:val="0"/>
          <w:sz w:val="18"/>
          <w:szCs w:val="18"/>
        </w:rPr>
        <w:t>2023-03-24  点击：[151972]</w:t>
      </w:r>
    </w:p>
    <w:p w:rsidR="00EF0C4C" w:rsidRPr="00EF0C4C" w:rsidRDefault="00EF0C4C" w:rsidP="00EF0C4C">
      <w:pPr>
        <w:widowControl/>
        <w:shd w:val="clear" w:color="auto" w:fill="F8F8F8"/>
        <w:spacing w:line="315" w:lineRule="atLeast"/>
        <w:ind w:firstLine="480"/>
        <w:jc w:val="left"/>
        <w:rPr>
          <w:rFonts w:ascii="宋体" w:eastAsia="宋体" w:hAnsi="宋体" w:cs="宋体"/>
          <w:color w:val="383838"/>
          <w:kern w:val="0"/>
          <w:szCs w:val="21"/>
        </w:rPr>
      </w:pPr>
      <w:r w:rsidRPr="00EF0C4C">
        <w:rPr>
          <w:rFonts w:ascii="宋体" w:eastAsia="宋体" w:hAnsi="宋体" w:cs="宋体"/>
          <w:color w:val="383838"/>
          <w:kern w:val="0"/>
          <w:szCs w:val="21"/>
        </w:rPr>
        <w:t>硕士研究生考试招生是国家选拔高层次人才的重要途径，复试、调剂、录取是研究生考试招生的重要组成部分。我校2023年硕士研究生招生录取工作以习近平新时代中国特色社会主义思想为指导，深入贯彻党的二十大精神，全面落实党的教育方针，按《教育部关于印发&lt;2023年全国硕士研究生招生工作管理规定&gt;的通知》（教学〔2022〕3号）、《关于做好辽宁省2023年全国硕士研究生复试录取工作的通知&gt;》（辽招考委字〔2023〕6号）等有关文件精神，坚持“按需招生、德智体全面衡量、择优录取、宁缺毋滥”的原则，进一步加强复试工作，提高招生选拔质量，为切实做好相关工作，确保我校2023年硕士研究生考试招生工作公平公正，特制定本办法。</w:t>
      </w:r>
    </w:p>
    <w:p w:rsidR="00EF0C4C" w:rsidRPr="00EF0C4C" w:rsidRDefault="00EF0C4C" w:rsidP="00EF0C4C">
      <w:pPr>
        <w:widowControl/>
        <w:shd w:val="clear" w:color="auto" w:fill="F8F8F8"/>
        <w:spacing w:line="315" w:lineRule="atLeast"/>
        <w:ind w:firstLine="480"/>
        <w:jc w:val="left"/>
        <w:rPr>
          <w:rFonts w:ascii="宋体" w:eastAsia="宋体" w:hAnsi="宋体" w:cs="宋体"/>
          <w:color w:val="383838"/>
          <w:kern w:val="0"/>
          <w:szCs w:val="21"/>
        </w:rPr>
      </w:pPr>
      <w:r w:rsidRPr="00EF0C4C">
        <w:rPr>
          <w:rFonts w:ascii="宋体" w:eastAsia="宋体" w:hAnsi="宋体" w:cs="宋体"/>
          <w:b/>
          <w:bCs/>
          <w:color w:val="383838"/>
          <w:kern w:val="0"/>
          <w:szCs w:val="21"/>
        </w:rPr>
        <w:t>一、招生指标、复试比例和复试最低控制分数线</w:t>
      </w:r>
    </w:p>
    <w:p w:rsidR="00EF0C4C" w:rsidRPr="00EF0C4C" w:rsidRDefault="00EF0C4C" w:rsidP="00EF0C4C">
      <w:pPr>
        <w:widowControl/>
        <w:shd w:val="clear" w:color="auto" w:fill="F8F8F8"/>
        <w:spacing w:line="315" w:lineRule="atLeast"/>
        <w:ind w:firstLine="480"/>
        <w:jc w:val="left"/>
        <w:rPr>
          <w:rFonts w:ascii="宋体" w:eastAsia="宋体" w:hAnsi="宋体" w:cs="宋体"/>
          <w:color w:val="383838"/>
          <w:kern w:val="0"/>
          <w:szCs w:val="21"/>
        </w:rPr>
      </w:pPr>
      <w:r w:rsidRPr="00EF0C4C">
        <w:rPr>
          <w:rFonts w:ascii="宋体" w:eastAsia="宋体" w:hAnsi="宋体" w:cs="宋体"/>
          <w:color w:val="383838"/>
          <w:kern w:val="0"/>
          <w:szCs w:val="21"/>
        </w:rPr>
        <w:t>1.待上级部门下达最终硕士研究生招生计划后，部分专业会在2023年硕士研究生招生简章公布的基础上有所调整，具体见《辽宁师范大学2023年硕士研究生招生分专业计划调整表》(附件一）。届时，我校还将视复试和调剂工作进展情况适时对部分专业招生计划进行调整。</w:t>
      </w:r>
    </w:p>
    <w:p w:rsidR="00EF0C4C" w:rsidRPr="00EF0C4C" w:rsidRDefault="00EF0C4C" w:rsidP="00EF0C4C">
      <w:pPr>
        <w:widowControl/>
        <w:shd w:val="clear" w:color="auto" w:fill="F8F8F8"/>
        <w:spacing w:line="315" w:lineRule="atLeast"/>
        <w:ind w:firstLine="480"/>
        <w:jc w:val="left"/>
        <w:rPr>
          <w:rFonts w:ascii="宋体" w:eastAsia="宋体" w:hAnsi="宋体" w:cs="宋体"/>
          <w:color w:val="383838"/>
          <w:kern w:val="0"/>
          <w:szCs w:val="21"/>
        </w:rPr>
      </w:pPr>
      <w:r w:rsidRPr="00EF0C4C">
        <w:rPr>
          <w:rFonts w:ascii="宋体" w:eastAsia="宋体" w:hAnsi="宋体" w:cs="宋体"/>
          <w:color w:val="383838"/>
          <w:kern w:val="0"/>
          <w:szCs w:val="21"/>
        </w:rPr>
        <w:t>2.我校各专业（或研究方向）进入复试的初试成绩首先要满足教育部确定的A类地区的2023年全国硕士研究生招生复试考生进入复试的初试成绩基本要求（以下简称“国家线”）。</w:t>
      </w:r>
    </w:p>
    <w:p w:rsidR="00EF0C4C" w:rsidRPr="00EF0C4C" w:rsidRDefault="00EF0C4C" w:rsidP="00EF0C4C">
      <w:pPr>
        <w:widowControl/>
        <w:shd w:val="clear" w:color="auto" w:fill="F8F8F8"/>
        <w:spacing w:line="315" w:lineRule="atLeast"/>
        <w:ind w:firstLine="480"/>
        <w:jc w:val="left"/>
        <w:rPr>
          <w:rFonts w:ascii="宋体" w:eastAsia="宋体" w:hAnsi="宋体" w:cs="宋体"/>
          <w:color w:val="383838"/>
          <w:kern w:val="0"/>
          <w:szCs w:val="21"/>
        </w:rPr>
      </w:pPr>
      <w:r w:rsidRPr="00EF0C4C">
        <w:rPr>
          <w:rFonts w:ascii="宋体" w:eastAsia="宋体" w:hAnsi="宋体" w:cs="宋体"/>
          <w:color w:val="383838"/>
          <w:kern w:val="0"/>
          <w:szCs w:val="21"/>
        </w:rPr>
        <w:t>3.复试比例和名单：复试采取差额形式，按招收专业（或研究方向）招生计划数的120%确定“复试基本人数”。依据复试基本人数和满足国家线的第一志愿合格考生初试总成绩从高到低确定专业（或研究方向）的复试名单，不足招生计划数120%的以实际过国家线考生名单为准。复试名单将于近期公布，请考生关注研究生院官网通知。</w:t>
      </w:r>
    </w:p>
    <w:p w:rsidR="00EF0C4C" w:rsidRPr="00EF0C4C" w:rsidRDefault="00EF0C4C" w:rsidP="00EF0C4C">
      <w:pPr>
        <w:widowControl/>
        <w:shd w:val="clear" w:color="auto" w:fill="F8F8F8"/>
        <w:spacing w:line="315" w:lineRule="atLeast"/>
        <w:ind w:firstLine="480"/>
        <w:jc w:val="left"/>
        <w:rPr>
          <w:rFonts w:ascii="宋体" w:eastAsia="宋体" w:hAnsi="宋体" w:cs="宋体"/>
          <w:color w:val="383838"/>
          <w:kern w:val="0"/>
          <w:szCs w:val="21"/>
        </w:rPr>
      </w:pPr>
      <w:r w:rsidRPr="00EF0C4C">
        <w:rPr>
          <w:rFonts w:ascii="宋体" w:eastAsia="宋体" w:hAnsi="宋体" w:cs="宋体"/>
          <w:color w:val="383838"/>
          <w:kern w:val="0"/>
          <w:szCs w:val="21"/>
        </w:rPr>
        <w:t>4.进入复试名单最后一名的初试总成绩出现并列，同时进入复试名单。计算复试基本人数时遵循有小数点进位原则。</w:t>
      </w:r>
    </w:p>
    <w:p w:rsidR="00EF0C4C" w:rsidRPr="00EF0C4C" w:rsidRDefault="00EF0C4C" w:rsidP="00EF0C4C">
      <w:pPr>
        <w:widowControl/>
        <w:shd w:val="clear" w:color="auto" w:fill="F8F8F8"/>
        <w:spacing w:line="315" w:lineRule="atLeast"/>
        <w:ind w:firstLine="480"/>
        <w:jc w:val="left"/>
        <w:rPr>
          <w:rFonts w:ascii="宋体" w:eastAsia="宋体" w:hAnsi="宋体" w:cs="宋体"/>
          <w:color w:val="383838"/>
          <w:kern w:val="0"/>
          <w:szCs w:val="21"/>
        </w:rPr>
      </w:pPr>
      <w:r w:rsidRPr="00EF0C4C">
        <w:rPr>
          <w:rFonts w:ascii="宋体" w:eastAsia="宋体" w:hAnsi="宋体" w:cs="宋体"/>
          <w:color w:val="383838"/>
          <w:kern w:val="0"/>
          <w:szCs w:val="21"/>
        </w:rPr>
        <w:t>5.“退役大学生士兵”专项计划考生进入复试的初试成绩的基本要求：总分≥260、政治≥35、外语≥35、专业课≥60,同时按招生专业计划数120%确定复试名单。按 “退役大学生士兵”专项计划录取的考生不再享受加分政策。“退役大学生士兵”专项计划数详见《辽宁师范大学2023年“退役大学生士兵”专项计划招生数》(附件二)。</w:t>
      </w:r>
    </w:p>
    <w:p w:rsidR="00EF0C4C" w:rsidRPr="00EF0C4C" w:rsidRDefault="00EF0C4C" w:rsidP="00EF0C4C">
      <w:pPr>
        <w:widowControl/>
        <w:shd w:val="clear" w:color="auto" w:fill="F8F8F8"/>
        <w:spacing w:line="315" w:lineRule="atLeast"/>
        <w:ind w:firstLine="480"/>
        <w:jc w:val="left"/>
        <w:rPr>
          <w:rFonts w:ascii="宋体" w:eastAsia="宋体" w:hAnsi="宋体" w:cs="宋体"/>
          <w:color w:val="383838"/>
          <w:kern w:val="0"/>
          <w:szCs w:val="21"/>
        </w:rPr>
      </w:pPr>
      <w:r w:rsidRPr="00EF0C4C">
        <w:rPr>
          <w:rFonts w:ascii="宋体" w:eastAsia="宋体" w:hAnsi="宋体" w:cs="宋体"/>
          <w:color w:val="383838"/>
          <w:kern w:val="0"/>
          <w:szCs w:val="21"/>
        </w:rPr>
        <w:t>6.下列考生可享受加分和少数民族照顾政策：（1）参加“大学生志愿服务西部计划”“三支一扶计划”“农村义务教育阶段学校教师特设岗位计划”“赴外汉语教师志愿者”等项目服务期满、考核合格的考生，3年内参加全国硕士研究生招生考试的，初试总分加10分，同等条件下优先录取。（2）高校学生应征入伍服现役退役，达到报考条件后，3年内参加全国硕士研究生招生考试的考生，初试总分加10分，同等条件下优先录取。纳入“退役大学生士兵”专项计划招录的，不再享受退役大学生士兵初试加分政策。（3）参加“选聘高校毕业生到村任职”项目服务期满、考核称职以上的考生，3年内参加全国硕士研究生招生考试的，初试总分加10分，同等条件下优先录取，其中报考人文社科类专业研究生的，初试总分加15分。（4）工作单位和户籍在国务院公布的民族区域自治地方，且定向就业单位为原单位的少数民族在职人员考生，可按规定享受少数民族照顾政策。少数民族考生身份以报考时查验的身份证为准，复试时不得更改。少数民族地区以国务院有关部门公布的《全国民族区域自治地方简表》为准。</w:t>
      </w:r>
    </w:p>
    <w:p w:rsidR="00EF0C4C" w:rsidRPr="00EF0C4C" w:rsidRDefault="00EF0C4C" w:rsidP="00EF0C4C">
      <w:pPr>
        <w:widowControl/>
        <w:shd w:val="clear" w:color="auto" w:fill="F8F8F8"/>
        <w:spacing w:line="315" w:lineRule="atLeast"/>
        <w:ind w:firstLine="480"/>
        <w:jc w:val="left"/>
        <w:rPr>
          <w:rFonts w:ascii="宋体" w:eastAsia="宋体" w:hAnsi="宋体" w:cs="宋体"/>
          <w:color w:val="383838"/>
          <w:kern w:val="0"/>
          <w:szCs w:val="21"/>
        </w:rPr>
      </w:pPr>
      <w:r w:rsidRPr="00EF0C4C">
        <w:rPr>
          <w:rFonts w:ascii="宋体" w:eastAsia="宋体" w:hAnsi="宋体" w:cs="宋体"/>
          <w:color w:val="383838"/>
          <w:kern w:val="0"/>
          <w:szCs w:val="21"/>
        </w:rPr>
        <w:lastRenderedPageBreak/>
        <w:t>加分项目不累计，同时满足两项以上加分条件的考生按最高项加分。</w:t>
      </w:r>
    </w:p>
    <w:p w:rsidR="00EF0C4C" w:rsidRPr="00EF0C4C" w:rsidRDefault="00EF0C4C" w:rsidP="00EF0C4C">
      <w:pPr>
        <w:widowControl/>
        <w:shd w:val="clear" w:color="auto" w:fill="F8F8F8"/>
        <w:spacing w:line="315" w:lineRule="atLeast"/>
        <w:ind w:firstLine="480"/>
        <w:jc w:val="left"/>
        <w:rPr>
          <w:rFonts w:ascii="宋体" w:eastAsia="宋体" w:hAnsi="宋体" w:cs="宋体"/>
          <w:color w:val="383838"/>
          <w:kern w:val="0"/>
          <w:szCs w:val="21"/>
        </w:rPr>
      </w:pPr>
      <w:r w:rsidRPr="00EF0C4C">
        <w:rPr>
          <w:rFonts w:ascii="宋体" w:eastAsia="宋体" w:hAnsi="宋体" w:cs="宋体"/>
          <w:b/>
          <w:bCs/>
          <w:color w:val="383838"/>
          <w:kern w:val="0"/>
          <w:szCs w:val="21"/>
        </w:rPr>
        <w:t>二</w:t>
      </w:r>
      <w:r w:rsidRPr="00EF0C4C">
        <w:rPr>
          <w:rFonts w:ascii="宋体" w:eastAsia="宋体" w:hAnsi="宋体" w:cs="宋体"/>
          <w:color w:val="383838"/>
          <w:kern w:val="0"/>
          <w:szCs w:val="21"/>
        </w:rPr>
        <w:t>、</w:t>
      </w:r>
      <w:r w:rsidRPr="00EF0C4C">
        <w:rPr>
          <w:rFonts w:ascii="宋体" w:eastAsia="宋体" w:hAnsi="宋体" w:cs="宋体"/>
          <w:b/>
          <w:bCs/>
          <w:color w:val="383838"/>
          <w:kern w:val="0"/>
          <w:szCs w:val="21"/>
        </w:rPr>
        <w:t>复试方式和时间</w:t>
      </w:r>
    </w:p>
    <w:p w:rsidR="00EF0C4C" w:rsidRPr="00EF0C4C" w:rsidRDefault="00EF0C4C" w:rsidP="00EF0C4C">
      <w:pPr>
        <w:widowControl/>
        <w:shd w:val="clear" w:color="auto" w:fill="F8F8F8"/>
        <w:spacing w:line="315" w:lineRule="atLeast"/>
        <w:ind w:firstLine="480"/>
        <w:jc w:val="left"/>
        <w:rPr>
          <w:rFonts w:ascii="宋体" w:eastAsia="宋体" w:hAnsi="宋体" w:cs="宋体"/>
          <w:color w:val="383838"/>
          <w:kern w:val="0"/>
          <w:szCs w:val="21"/>
        </w:rPr>
      </w:pPr>
      <w:r w:rsidRPr="00EF0C4C">
        <w:rPr>
          <w:rFonts w:ascii="宋体" w:eastAsia="宋体" w:hAnsi="宋体" w:cs="宋体"/>
          <w:color w:val="383838"/>
          <w:kern w:val="0"/>
          <w:szCs w:val="21"/>
        </w:rPr>
        <w:t>1.方式：我校2023年硕士研究生招生复试主要采取网络远程面试方式，复试内容将通过面试形式进行考核。</w:t>
      </w:r>
    </w:p>
    <w:p w:rsidR="00EF0C4C" w:rsidRPr="00EF0C4C" w:rsidRDefault="00EF0C4C" w:rsidP="00EF0C4C">
      <w:pPr>
        <w:widowControl/>
        <w:shd w:val="clear" w:color="auto" w:fill="F8F8F8"/>
        <w:spacing w:line="315" w:lineRule="atLeast"/>
        <w:ind w:firstLine="480"/>
        <w:jc w:val="left"/>
        <w:rPr>
          <w:rFonts w:ascii="宋体" w:eastAsia="宋体" w:hAnsi="宋体" w:cs="宋体"/>
          <w:color w:val="383838"/>
          <w:kern w:val="0"/>
          <w:szCs w:val="21"/>
        </w:rPr>
      </w:pPr>
      <w:r w:rsidRPr="00EF0C4C">
        <w:rPr>
          <w:rFonts w:ascii="宋体" w:eastAsia="宋体" w:hAnsi="宋体" w:cs="宋体"/>
          <w:color w:val="383838"/>
          <w:kern w:val="0"/>
          <w:szCs w:val="21"/>
        </w:rPr>
        <w:t>2.时间：关于一志愿复试的具体时间、内容、形式、安排均以我校各学院（中心）公布的为准，请密切关注</w:t>
      </w:r>
      <w:hyperlink r:id="rId5" w:tgtFrame="_self" w:history="1">
        <w:r w:rsidRPr="00EF0C4C">
          <w:rPr>
            <w:rFonts w:ascii="宋体" w:eastAsia="宋体" w:hAnsi="宋体" w:cs="宋体"/>
            <w:color w:val="1E50A2"/>
            <w:kern w:val="0"/>
            <w:szCs w:val="21"/>
            <w:u w:val="single"/>
          </w:rPr>
          <w:t>相关官方网站（点击查看）</w:t>
        </w:r>
      </w:hyperlink>
      <w:r w:rsidRPr="00EF0C4C">
        <w:rPr>
          <w:rFonts w:ascii="宋体" w:eastAsia="宋体" w:hAnsi="宋体" w:cs="宋体"/>
          <w:color w:val="383838"/>
          <w:kern w:val="0"/>
          <w:szCs w:val="21"/>
        </w:rPr>
        <w:t>。调剂复试时间待研招网调剂系统开通后确定。</w:t>
      </w:r>
    </w:p>
    <w:p w:rsidR="00EF0C4C" w:rsidRPr="00EF0C4C" w:rsidRDefault="00EF0C4C" w:rsidP="00EF0C4C">
      <w:pPr>
        <w:widowControl/>
        <w:shd w:val="clear" w:color="auto" w:fill="F8F8F8"/>
        <w:spacing w:line="315" w:lineRule="atLeast"/>
        <w:ind w:firstLine="480"/>
        <w:jc w:val="left"/>
        <w:rPr>
          <w:rFonts w:ascii="宋体" w:eastAsia="宋体" w:hAnsi="宋体" w:cs="宋体"/>
          <w:color w:val="383838"/>
          <w:kern w:val="0"/>
          <w:szCs w:val="21"/>
        </w:rPr>
      </w:pPr>
      <w:r w:rsidRPr="00EF0C4C">
        <w:rPr>
          <w:rFonts w:ascii="宋体" w:eastAsia="宋体" w:hAnsi="宋体" w:cs="宋体"/>
          <w:b/>
          <w:bCs/>
          <w:color w:val="383838"/>
          <w:kern w:val="0"/>
          <w:szCs w:val="21"/>
        </w:rPr>
        <w:t>三、复试内容</w:t>
      </w:r>
    </w:p>
    <w:p w:rsidR="00EF0C4C" w:rsidRPr="00EF0C4C" w:rsidRDefault="00EF0C4C" w:rsidP="00EF0C4C">
      <w:pPr>
        <w:widowControl/>
        <w:shd w:val="clear" w:color="auto" w:fill="F8F8F8"/>
        <w:spacing w:line="315" w:lineRule="atLeast"/>
        <w:ind w:firstLine="480"/>
        <w:jc w:val="left"/>
        <w:rPr>
          <w:rFonts w:ascii="宋体" w:eastAsia="宋体" w:hAnsi="宋体" w:cs="宋体"/>
          <w:color w:val="383838"/>
          <w:kern w:val="0"/>
          <w:szCs w:val="21"/>
        </w:rPr>
      </w:pPr>
      <w:r w:rsidRPr="00EF0C4C">
        <w:rPr>
          <w:rFonts w:ascii="宋体" w:eastAsia="宋体" w:hAnsi="宋体" w:cs="宋体"/>
          <w:color w:val="383838"/>
          <w:kern w:val="0"/>
          <w:szCs w:val="21"/>
        </w:rPr>
        <w:t>1.综合能力考核：外语口语听力交流能力10分、专业知识考核100分（一般参照我校2023年招生简章公布的复试科目进行考核，具体以各学院（中心）公布的要求为准）和综合素质40分，合计150分。</w:t>
      </w:r>
    </w:p>
    <w:p w:rsidR="00EF0C4C" w:rsidRPr="00EF0C4C" w:rsidRDefault="00EF0C4C" w:rsidP="00EF0C4C">
      <w:pPr>
        <w:widowControl/>
        <w:shd w:val="clear" w:color="auto" w:fill="F8F8F8"/>
        <w:spacing w:line="315" w:lineRule="atLeast"/>
        <w:ind w:firstLine="480"/>
        <w:jc w:val="left"/>
        <w:rPr>
          <w:rFonts w:ascii="宋体" w:eastAsia="宋体" w:hAnsi="宋体" w:cs="宋体"/>
          <w:color w:val="383838"/>
          <w:kern w:val="0"/>
          <w:szCs w:val="21"/>
        </w:rPr>
      </w:pPr>
      <w:r w:rsidRPr="00EF0C4C">
        <w:rPr>
          <w:rFonts w:ascii="宋体" w:eastAsia="宋体" w:hAnsi="宋体" w:cs="宋体"/>
          <w:color w:val="383838"/>
          <w:kern w:val="0"/>
          <w:szCs w:val="21"/>
        </w:rPr>
        <w:t>复试是初试的补充和深化，主要考查考生对外语基本知识的掌握，以及听力和口语表达能力；考核考生对本学科理论知识和应用技能掌握程度，利用所学理论发现、分析和解决问题的能力，对本学科发展动态的了解以及在本专业领域发展的潜力，创新精神和创新能力；人文素养，举止、表达和礼仪等。由各单位安排实施。</w:t>
      </w:r>
    </w:p>
    <w:p w:rsidR="00EF0C4C" w:rsidRPr="00EF0C4C" w:rsidRDefault="00EF0C4C" w:rsidP="00EF0C4C">
      <w:pPr>
        <w:widowControl/>
        <w:shd w:val="clear" w:color="auto" w:fill="F8F8F8"/>
        <w:spacing w:line="315" w:lineRule="atLeast"/>
        <w:ind w:firstLine="480"/>
        <w:jc w:val="left"/>
        <w:rPr>
          <w:rFonts w:ascii="宋体" w:eastAsia="宋体" w:hAnsi="宋体" w:cs="宋体"/>
          <w:color w:val="383838"/>
          <w:kern w:val="0"/>
          <w:szCs w:val="21"/>
        </w:rPr>
      </w:pPr>
      <w:r w:rsidRPr="00EF0C4C">
        <w:rPr>
          <w:rFonts w:ascii="宋体" w:eastAsia="宋体" w:hAnsi="宋体" w:cs="宋体"/>
          <w:color w:val="383838"/>
          <w:kern w:val="0"/>
          <w:szCs w:val="21"/>
        </w:rPr>
        <w:t>2.思想政治素质和品德考核。思想政治素质和品德考核主要是考核考生本人的现实表现，内容应包括考生的政治态度、思想表现、道德品质、遵纪守法、诚实守信等方面。</w:t>
      </w:r>
    </w:p>
    <w:p w:rsidR="00EF0C4C" w:rsidRPr="00EF0C4C" w:rsidRDefault="00EF0C4C" w:rsidP="00EF0C4C">
      <w:pPr>
        <w:widowControl/>
        <w:shd w:val="clear" w:color="auto" w:fill="F8F8F8"/>
        <w:spacing w:line="315" w:lineRule="atLeast"/>
        <w:ind w:firstLine="480"/>
        <w:jc w:val="left"/>
        <w:rPr>
          <w:rFonts w:ascii="宋体" w:eastAsia="宋体" w:hAnsi="宋体" w:cs="宋体"/>
          <w:color w:val="383838"/>
          <w:kern w:val="0"/>
          <w:szCs w:val="21"/>
        </w:rPr>
      </w:pPr>
      <w:r w:rsidRPr="00EF0C4C">
        <w:rPr>
          <w:rFonts w:ascii="宋体" w:eastAsia="宋体" w:hAnsi="宋体" w:cs="宋体"/>
          <w:color w:val="383838"/>
          <w:kern w:val="0"/>
          <w:szCs w:val="21"/>
        </w:rPr>
        <w:t>3.专业加试：同等学力考生（</w:t>
      </w:r>
      <w:r w:rsidRPr="00EF0C4C">
        <w:rPr>
          <w:rFonts w:ascii="宋体" w:eastAsia="宋体" w:hAnsi="宋体" w:cs="宋体"/>
          <w:b/>
          <w:bCs/>
          <w:color w:val="383838"/>
          <w:kern w:val="0"/>
          <w:szCs w:val="21"/>
        </w:rPr>
        <w:t>专科生和大学本科结业</w:t>
      </w:r>
      <w:r w:rsidRPr="00EF0C4C">
        <w:rPr>
          <w:rFonts w:ascii="宋体" w:eastAsia="宋体" w:hAnsi="宋体" w:cs="宋体"/>
          <w:color w:val="383838"/>
          <w:kern w:val="0"/>
          <w:szCs w:val="21"/>
        </w:rPr>
        <w:t>）须再加试两门与报考专业相关的本科主干课程。加试采用面试形式进行，每门满分100分（一般参照我校2023年招生简章公布的同等学力加试科目，具体以各学院（中心）公布的要求为准）。</w:t>
      </w:r>
    </w:p>
    <w:p w:rsidR="00EF0C4C" w:rsidRPr="00EF0C4C" w:rsidRDefault="00EF0C4C" w:rsidP="00EF0C4C">
      <w:pPr>
        <w:widowControl/>
        <w:shd w:val="clear" w:color="auto" w:fill="F8F8F8"/>
        <w:spacing w:line="315" w:lineRule="atLeast"/>
        <w:ind w:firstLine="480"/>
        <w:jc w:val="left"/>
        <w:rPr>
          <w:rFonts w:ascii="宋体" w:eastAsia="宋体" w:hAnsi="宋体" w:cs="宋体"/>
          <w:color w:val="383838"/>
          <w:kern w:val="0"/>
          <w:szCs w:val="21"/>
        </w:rPr>
      </w:pPr>
      <w:r w:rsidRPr="00EF0C4C">
        <w:rPr>
          <w:rFonts w:ascii="宋体" w:eastAsia="宋体" w:hAnsi="宋体" w:cs="宋体"/>
          <w:color w:val="383838"/>
          <w:kern w:val="0"/>
          <w:szCs w:val="21"/>
        </w:rPr>
        <w:t>报考法律硕士（非法学）、工商管理硕士、公共管理硕士、工程管理硕士或旅游管理硕士的同等学力考生不加试。</w:t>
      </w:r>
    </w:p>
    <w:p w:rsidR="00EF0C4C" w:rsidRPr="00EF0C4C" w:rsidRDefault="00EF0C4C" w:rsidP="00EF0C4C">
      <w:pPr>
        <w:widowControl/>
        <w:shd w:val="clear" w:color="auto" w:fill="F8F8F8"/>
        <w:spacing w:line="315" w:lineRule="atLeast"/>
        <w:ind w:firstLine="480"/>
        <w:jc w:val="left"/>
        <w:rPr>
          <w:rFonts w:ascii="宋体" w:eastAsia="宋体" w:hAnsi="宋体" w:cs="宋体"/>
          <w:color w:val="383838"/>
          <w:kern w:val="0"/>
          <w:szCs w:val="21"/>
        </w:rPr>
      </w:pPr>
      <w:r w:rsidRPr="00EF0C4C">
        <w:rPr>
          <w:rFonts w:ascii="宋体" w:eastAsia="宋体" w:hAnsi="宋体" w:cs="宋体"/>
          <w:color w:val="383838"/>
          <w:kern w:val="0"/>
          <w:szCs w:val="21"/>
        </w:rPr>
        <w:t>对成人教育应届本科毕业生及复试时尚未取得本科毕业证书的自考和网络教育考生不加试。</w:t>
      </w:r>
    </w:p>
    <w:p w:rsidR="00EF0C4C" w:rsidRPr="00EF0C4C" w:rsidRDefault="00EF0C4C" w:rsidP="00EF0C4C">
      <w:pPr>
        <w:widowControl/>
        <w:shd w:val="clear" w:color="auto" w:fill="F8F8F8"/>
        <w:spacing w:line="315" w:lineRule="atLeast"/>
        <w:ind w:firstLine="480"/>
        <w:jc w:val="left"/>
        <w:rPr>
          <w:rFonts w:ascii="宋体" w:eastAsia="宋体" w:hAnsi="宋体" w:cs="宋体"/>
          <w:color w:val="383838"/>
          <w:kern w:val="0"/>
          <w:szCs w:val="21"/>
        </w:rPr>
      </w:pPr>
      <w:r w:rsidRPr="00EF0C4C">
        <w:rPr>
          <w:rFonts w:ascii="宋体" w:eastAsia="宋体" w:hAnsi="宋体" w:cs="宋体"/>
          <w:color w:val="383838"/>
          <w:kern w:val="0"/>
          <w:szCs w:val="21"/>
        </w:rPr>
        <w:t>4.图书情报硕士、公共管理硕士、旅游管理专业硕士的专业知识考核100分，其中专业能力面试50分，思想政治理论面试50分。思想政治理论面试满分50分，30分为合格最低线。思想政治理论面试成绩计入复试总成绩。</w:t>
      </w:r>
    </w:p>
    <w:p w:rsidR="00EF0C4C" w:rsidRPr="00EF0C4C" w:rsidRDefault="00EF0C4C" w:rsidP="00EF0C4C">
      <w:pPr>
        <w:widowControl/>
        <w:shd w:val="clear" w:color="auto" w:fill="F8F8F8"/>
        <w:spacing w:line="315" w:lineRule="atLeast"/>
        <w:ind w:firstLine="480"/>
        <w:jc w:val="left"/>
        <w:rPr>
          <w:rFonts w:ascii="宋体" w:eastAsia="宋体" w:hAnsi="宋体" w:cs="宋体"/>
          <w:color w:val="383838"/>
          <w:kern w:val="0"/>
          <w:szCs w:val="21"/>
        </w:rPr>
      </w:pPr>
      <w:r w:rsidRPr="00EF0C4C">
        <w:rPr>
          <w:rFonts w:ascii="宋体" w:eastAsia="宋体" w:hAnsi="宋体" w:cs="宋体"/>
          <w:color w:val="383838"/>
          <w:kern w:val="0"/>
          <w:szCs w:val="21"/>
        </w:rPr>
        <w:t>5.心理素质测试。考生须通过指定平台在规定的时间内完成心理素质测试，请关注研究生院官网通知。</w:t>
      </w:r>
    </w:p>
    <w:p w:rsidR="00EF0C4C" w:rsidRPr="00EF0C4C" w:rsidRDefault="00EF0C4C" w:rsidP="00EF0C4C">
      <w:pPr>
        <w:widowControl/>
        <w:shd w:val="clear" w:color="auto" w:fill="F8F8F8"/>
        <w:spacing w:line="315" w:lineRule="atLeast"/>
        <w:ind w:firstLine="480"/>
        <w:jc w:val="left"/>
        <w:rPr>
          <w:rFonts w:ascii="宋体" w:eastAsia="宋体" w:hAnsi="宋体" w:cs="宋体"/>
          <w:color w:val="383838"/>
          <w:kern w:val="0"/>
          <w:szCs w:val="21"/>
        </w:rPr>
      </w:pPr>
      <w:r w:rsidRPr="00EF0C4C">
        <w:rPr>
          <w:rFonts w:ascii="宋体" w:eastAsia="宋体" w:hAnsi="宋体" w:cs="宋体"/>
          <w:color w:val="383838"/>
          <w:kern w:val="0"/>
          <w:szCs w:val="21"/>
        </w:rPr>
        <w:t>6.每生复试时间一般不少于20分钟。同等学力加试两门专业课的面试时间由各学院（中心）另行安排并通知考生，面试时间一般不少于30分钟。</w:t>
      </w:r>
    </w:p>
    <w:p w:rsidR="00EF0C4C" w:rsidRPr="00EF0C4C" w:rsidRDefault="00EF0C4C" w:rsidP="00EF0C4C">
      <w:pPr>
        <w:widowControl/>
        <w:shd w:val="clear" w:color="auto" w:fill="F8F8F8"/>
        <w:spacing w:line="315" w:lineRule="atLeast"/>
        <w:ind w:firstLine="480"/>
        <w:jc w:val="left"/>
        <w:rPr>
          <w:rFonts w:ascii="宋体" w:eastAsia="宋体" w:hAnsi="宋体" w:cs="宋体"/>
          <w:color w:val="383838"/>
          <w:kern w:val="0"/>
          <w:szCs w:val="21"/>
        </w:rPr>
      </w:pPr>
      <w:r w:rsidRPr="00EF0C4C">
        <w:rPr>
          <w:rFonts w:ascii="宋体" w:eastAsia="宋体" w:hAnsi="宋体" w:cs="宋体"/>
          <w:color w:val="383838"/>
          <w:kern w:val="0"/>
          <w:szCs w:val="21"/>
        </w:rPr>
        <w:t>7.依照相关文件，我校认为有必要时，可对相关考生再次复试。</w:t>
      </w:r>
    </w:p>
    <w:p w:rsidR="00EF0C4C" w:rsidRPr="00EF0C4C" w:rsidRDefault="00EF0C4C" w:rsidP="00EF0C4C">
      <w:pPr>
        <w:widowControl/>
        <w:shd w:val="clear" w:color="auto" w:fill="F8F8F8"/>
        <w:spacing w:line="315" w:lineRule="atLeast"/>
        <w:ind w:firstLine="480"/>
        <w:jc w:val="left"/>
        <w:rPr>
          <w:rFonts w:ascii="宋体" w:eastAsia="宋体" w:hAnsi="宋体" w:cs="宋体"/>
          <w:color w:val="383838"/>
          <w:kern w:val="0"/>
          <w:szCs w:val="21"/>
        </w:rPr>
      </w:pPr>
      <w:r w:rsidRPr="00EF0C4C">
        <w:rPr>
          <w:rFonts w:ascii="宋体" w:eastAsia="宋体" w:hAnsi="宋体" w:cs="宋体"/>
          <w:color w:val="383838"/>
          <w:kern w:val="0"/>
          <w:szCs w:val="21"/>
        </w:rPr>
        <w:t>8.推荐免试生无须再复试。推荐免试生在入学时，各学院要对其进行资格复审，通过审核方可被录取，未通过者，将被取消录取资格。资格复审的主要内容是：</w:t>
      </w:r>
    </w:p>
    <w:p w:rsidR="00EF0C4C" w:rsidRPr="00EF0C4C" w:rsidRDefault="00EF0C4C" w:rsidP="00EF0C4C">
      <w:pPr>
        <w:widowControl/>
        <w:shd w:val="clear" w:color="auto" w:fill="F8F8F8"/>
        <w:spacing w:line="315" w:lineRule="atLeast"/>
        <w:ind w:firstLine="480"/>
        <w:jc w:val="left"/>
        <w:rPr>
          <w:rFonts w:ascii="宋体" w:eastAsia="宋体" w:hAnsi="宋体" w:cs="宋体"/>
          <w:color w:val="383838"/>
          <w:kern w:val="0"/>
          <w:szCs w:val="21"/>
        </w:rPr>
      </w:pPr>
      <w:r w:rsidRPr="00EF0C4C">
        <w:rPr>
          <w:rFonts w:ascii="宋体" w:eastAsia="宋体" w:hAnsi="宋体" w:cs="宋体"/>
          <w:color w:val="383838"/>
          <w:kern w:val="0"/>
          <w:szCs w:val="21"/>
        </w:rPr>
        <w:t>（1）须完成本科培养方案规定的所有课程及实践环节（含毕业论文或实习）的学分要求；</w:t>
      </w:r>
    </w:p>
    <w:p w:rsidR="00EF0C4C" w:rsidRPr="00EF0C4C" w:rsidRDefault="00EF0C4C" w:rsidP="00EF0C4C">
      <w:pPr>
        <w:widowControl/>
        <w:shd w:val="clear" w:color="auto" w:fill="F8F8F8"/>
        <w:spacing w:line="315" w:lineRule="atLeast"/>
        <w:ind w:firstLine="480"/>
        <w:jc w:val="left"/>
        <w:rPr>
          <w:rFonts w:ascii="宋体" w:eastAsia="宋体" w:hAnsi="宋体" w:cs="宋体"/>
          <w:color w:val="383838"/>
          <w:kern w:val="0"/>
          <w:szCs w:val="21"/>
        </w:rPr>
      </w:pPr>
      <w:r w:rsidRPr="00EF0C4C">
        <w:rPr>
          <w:rFonts w:ascii="宋体" w:eastAsia="宋体" w:hAnsi="宋体" w:cs="宋体"/>
          <w:color w:val="383838"/>
          <w:kern w:val="0"/>
          <w:szCs w:val="21"/>
        </w:rPr>
        <w:t>（2）在取得推荐免试录取资格后，本科必修、限选及公选课程不得出现不及格成绩；</w:t>
      </w:r>
    </w:p>
    <w:p w:rsidR="00EF0C4C" w:rsidRPr="00EF0C4C" w:rsidRDefault="00EF0C4C" w:rsidP="00EF0C4C">
      <w:pPr>
        <w:widowControl/>
        <w:shd w:val="clear" w:color="auto" w:fill="F8F8F8"/>
        <w:spacing w:line="315" w:lineRule="atLeast"/>
        <w:ind w:firstLine="480"/>
        <w:jc w:val="left"/>
        <w:rPr>
          <w:rFonts w:ascii="宋体" w:eastAsia="宋体" w:hAnsi="宋体" w:cs="宋体"/>
          <w:color w:val="383838"/>
          <w:kern w:val="0"/>
          <w:szCs w:val="21"/>
        </w:rPr>
      </w:pPr>
      <w:r w:rsidRPr="00EF0C4C">
        <w:rPr>
          <w:rFonts w:ascii="宋体" w:eastAsia="宋体" w:hAnsi="宋体" w:cs="宋体"/>
          <w:color w:val="383838"/>
          <w:kern w:val="0"/>
          <w:szCs w:val="21"/>
        </w:rPr>
        <w:t>（3）至入学复审之日未受过任何处分。</w:t>
      </w:r>
    </w:p>
    <w:p w:rsidR="00EF0C4C" w:rsidRPr="00EF0C4C" w:rsidRDefault="00EF0C4C" w:rsidP="00EF0C4C">
      <w:pPr>
        <w:widowControl/>
        <w:shd w:val="clear" w:color="auto" w:fill="F8F8F8"/>
        <w:spacing w:line="315" w:lineRule="atLeast"/>
        <w:ind w:firstLine="480"/>
        <w:jc w:val="left"/>
        <w:rPr>
          <w:rFonts w:ascii="宋体" w:eastAsia="宋体" w:hAnsi="宋体" w:cs="宋体"/>
          <w:color w:val="383838"/>
          <w:kern w:val="0"/>
          <w:szCs w:val="21"/>
        </w:rPr>
      </w:pPr>
      <w:r w:rsidRPr="00EF0C4C">
        <w:rPr>
          <w:rFonts w:ascii="宋体" w:eastAsia="宋体" w:hAnsi="宋体" w:cs="宋体"/>
          <w:b/>
          <w:bCs/>
          <w:color w:val="383838"/>
          <w:kern w:val="0"/>
          <w:szCs w:val="21"/>
        </w:rPr>
        <w:t>四、复试要求</w:t>
      </w:r>
    </w:p>
    <w:p w:rsidR="00EF0C4C" w:rsidRPr="00EF0C4C" w:rsidRDefault="00EF0C4C" w:rsidP="00EF0C4C">
      <w:pPr>
        <w:widowControl/>
        <w:shd w:val="clear" w:color="auto" w:fill="F8F8F8"/>
        <w:spacing w:line="315" w:lineRule="atLeast"/>
        <w:ind w:firstLine="480"/>
        <w:jc w:val="left"/>
        <w:rPr>
          <w:rFonts w:ascii="宋体" w:eastAsia="宋体" w:hAnsi="宋体" w:cs="宋体"/>
          <w:color w:val="383838"/>
          <w:kern w:val="0"/>
          <w:szCs w:val="21"/>
        </w:rPr>
      </w:pPr>
      <w:r w:rsidRPr="00EF0C4C">
        <w:rPr>
          <w:rFonts w:ascii="宋体" w:eastAsia="宋体" w:hAnsi="宋体" w:cs="宋体"/>
          <w:color w:val="383838"/>
          <w:kern w:val="0"/>
          <w:szCs w:val="21"/>
        </w:rPr>
        <w:t>1.复试考生资格审查：为防止复试作弊，考生须配合身份审查核验工作，如“人脸识别”“人证识别”等，学校还会通过比对“报考库”“学籍学历库”“人口信息库”“诚信档案库”等措施严把复试入口关。学院（中心）负责在复试前对考生资格进行网络线上审查，具体以学院（中心）官网通知为准。考生须按照报考学院（中心）要求上传下列证件扫描件或照片（要求内容清晰，按照下列顺序将电子版材料合成一个PDF文件），考生所提供材料</w:t>
      </w:r>
      <w:r w:rsidRPr="00EF0C4C">
        <w:rPr>
          <w:rFonts w:ascii="宋体" w:eastAsia="宋体" w:hAnsi="宋体" w:cs="宋体"/>
          <w:color w:val="383838"/>
          <w:kern w:val="0"/>
          <w:szCs w:val="21"/>
        </w:rPr>
        <w:lastRenderedPageBreak/>
        <w:t>全部要真实有效。如提供虚假、错误信息，本人承担由此造成的一切后果。复试资格审查不符合规定的或对不提交必要材料的考生不予复试。</w:t>
      </w:r>
    </w:p>
    <w:p w:rsidR="00EF0C4C" w:rsidRPr="00EF0C4C" w:rsidRDefault="00EF0C4C" w:rsidP="00EF0C4C">
      <w:pPr>
        <w:widowControl/>
        <w:shd w:val="clear" w:color="auto" w:fill="F8F8F8"/>
        <w:spacing w:line="315" w:lineRule="atLeast"/>
        <w:ind w:firstLine="480"/>
        <w:jc w:val="left"/>
        <w:rPr>
          <w:rFonts w:ascii="宋体" w:eastAsia="宋体" w:hAnsi="宋体" w:cs="宋体"/>
          <w:color w:val="383838"/>
          <w:kern w:val="0"/>
          <w:szCs w:val="21"/>
        </w:rPr>
      </w:pPr>
      <w:r w:rsidRPr="00EF0C4C">
        <w:rPr>
          <w:rFonts w:ascii="宋体" w:eastAsia="宋体" w:hAnsi="宋体" w:cs="宋体"/>
          <w:color w:val="383838"/>
          <w:kern w:val="0"/>
          <w:szCs w:val="21"/>
        </w:rPr>
        <w:t>审查的主要内容有以下9项：</w:t>
      </w:r>
    </w:p>
    <w:p w:rsidR="00EF0C4C" w:rsidRPr="00EF0C4C" w:rsidRDefault="00EF0C4C" w:rsidP="00EF0C4C">
      <w:pPr>
        <w:widowControl/>
        <w:shd w:val="clear" w:color="auto" w:fill="F8F8F8"/>
        <w:spacing w:line="315" w:lineRule="atLeast"/>
        <w:ind w:firstLine="480"/>
        <w:jc w:val="left"/>
        <w:rPr>
          <w:rFonts w:ascii="宋体" w:eastAsia="宋体" w:hAnsi="宋体" w:cs="宋体"/>
          <w:color w:val="383838"/>
          <w:kern w:val="0"/>
          <w:szCs w:val="21"/>
        </w:rPr>
      </w:pPr>
      <w:r w:rsidRPr="00EF0C4C">
        <w:rPr>
          <w:rFonts w:ascii="宋体" w:eastAsia="宋体" w:hAnsi="宋体" w:cs="宋体"/>
          <w:color w:val="383838"/>
          <w:kern w:val="0"/>
          <w:szCs w:val="21"/>
        </w:rPr>
        <w:t>*（1）本人有效居民身份证（正反面）和初试准考证；</w:t>
      </w:r>
    </w:p>
    <w:p w:rsidR="00EF0C4C" w:rsidRPr="00EF0C4C" w:rsidRDefault="00EF0C4C" w:rsidP="00EF0C4C">
      <w:pPr>
        <w:widowControl/>
        <w:shd w:val="clear" w:color="auto" w:fill="F8F8F8"/>
        <w:spacing w:line="315" w:lineRule="atLeast"/>
        <w:ind w:firstLine="480"/>
        <w:jc w:val="left"/>
        <w:rPr>
          <w:rFonts w:ascii="宋体" w:eastAsia="宋体" w:hAnsi="宋体" w:cs="宋体"/>
          <w:color w:val="383838"/>
          <w:kern w:val="0"/>
          <w:szCs w:val="21"/>
        </w:rPr>
      </w:pPr>
      <w:r w:rsidRPr="00EF0C4C">
        <w:rPr>
          <w:rFonts w:ascii="宋体" w:eastAsia="宋体" w:hAnsi="宋体" w:cs="宋体"/>
          <w:color w:val="383838"/>
          <w:kern w:val="0"/>
          <w:szCs w:val="21"/>
        </w:rPr>
        <w:t>*（2）往届毕业生提交学位证书和毕业证书、“</w:t>
      </w:r>
      <w:hyperlink r:id="rId6" w:history="1">
        <w:r w:rsidRPr="00EF0C4C">
          <w:rPr>
            <w:rFonts w:ascii="宋体" w:eastAsia="宋体" w:hAnsi="宋体" w:cs="宋体"/>
            <w:color w:val="1E50A2"/>
            <w:kern w:val="0"/>
            <w:szCs w:val="21"/>
            <w:u w:val="single"/>
          </w:rPr>
          <w:t>学信网”下载《教育部学历证书电子注册备案表》</w:t>
        </w:r>
      </w:hyperlink>
      <w:r w:rsidRPr="00EF0C4C">
        <w:rPr>
          <w:rFonts w:ascii="宋体" w:eastAsia="宋体" w:hAnsi="宋体" w:cs="宋体"/>
          <w:color w:val="383838"/>
          <w:kern w:val="0"/>
          <w:szCs w:val="21"/>
        </w:rPr>
        <w:t>；在境外获得学历学位的考生，提供由教育部留学服务中心出具的《国外学历学位认证书》，无此证明者不予复试；</w:t>
      </w:r>
    </w:p>
    <w:p w:rsidR="00EF0C4C" w:rsidRPr="00EF0C4C" w:rsidRDefault="00EF0C4C" w:rsidP="00EF0C4C">
      <w:pPr>
        <w:widowControl/>
        <w:shd w:val="clear" w:color="auto" w:fill="F8F8F8"/>
        <w:spacing w:line="315" w:lineRule="atLeast"/>
        <w:ind w:firstLine="480"/>
        <w:jc w:val="left"/>
        <w:rPr>
          <w:rFonts w:ascii="宋体" w:eastAsia="宋体" w:hAnsi="宋体" w:cs="宋体"/>
          <w:color w:val="383838"/>
          <w:kern w:val="0"/>
          <w:szCs w:val="21"/>
        </w:rPr>
      </w:pPr>
      <w:r w:rsidRPr="00EF0C4C">
        <w:rPr>
          <w:rFonts w:ascii="宋体" w:eastAsia="宋体" w:hAnsi="宋体" w:cs="宋体"/>
          <w:color w:val="383838"/>
          <w:kern w:val="0"/>
          <w:szCs w:val="21"/>
        </w:rPr>
        <w:t>*（3）应届本科毕业生提交就读学校有效学生证、“</w:t>
      </w:r>
      <w:hyperlink r:id="rId7" w:history="1">
        <w:r w:rsidRPr="00EF0C4C">
          <w:rPr>
            <w:rFonts w:ascii="宋体" w:eastAsia="宋体" w:hAnsi="宋体" w:cs="宋体"/>
            <w:color w:val="1E50A2"/>
            <w:kern w:val="0"/>
            <w:szCs w:val="21"/>
            <w:u w:val="single"/>
          </w:rPr>
          <w:t>学信网”下载《教育部学籍在线验证报告》</w:t>
        </w:r>
      </w:hyperlink>
      <w:r w:rsidRPr="00EF0C4C">
        <w:rPr>
          <w:rFonts w:ascii="宋体" w:eastAsia="宋体" w:hAnsi="宋体" w:cs="宋体"/>
          <w:color w:val="383838"/>
          <w:kern w:val="0"/>
          <w:szCs w:val="21"/>
        </w:rPr>
        <w:t>；</w:t>
      </w:r>
    </w:p>
    <w:p w:rsidR="00EF0C4C" w:rsidRPr="00EF0C4C" w:rsidRDefault="00EF0C4C" w:rsidP="00EF0C4C">
      <w:pPr>
        <w:widowControl/>
        <w:shd w:val="clear" w:color="auto" w:fill="F8F8F8"/>
        <w:spacing w:line="315" w:lineRule="atLeast"/>
        <w:ind w:firstLine="480"/>
        <w:jc w:val="left"/>
        <w:rPr>
          <w:rFonts w:ascii="宋体" w:eastAsia="宋体" w:hAnsi="宋体" w:cs="宋体"/>
          <w:color w:val="383838"/>
          <w:kern w:val="0"/>
          <w:szCs w:val="21"/>
        </w:rPr>
      </w:pPr>
      <w:r w:rsidRPr="00EF0C4C">
        <w:rPr>
          <w:rFonts w:ascii="宋体" w:eastAsia="宋体" w:hAnsi="宋体" w:cs="宋体"/>
          <w:color w:val="383838"/>
          <w:kern w:val="0"/>
          <w:szCs w:val="21"/>
        </w:rPr>
        <w:t>*（4）同等学力考生提交国家承认学历的毕业证书、“</w:t>
      </w:r>
      <w:hyperlink r:id="rId8" w:history="1">
        <w:r w:rsidRPr="00EF0C4C">
          <w:rPr>
            <w:rFonts w:ascii="宋体" w:eastAsia="宋体" w:hAnsi="宋体" w:cs="宋体"/>
            <w:color w:val="1E50A2"/>
            <w:kern w:val="0"/>
            <w:szCs w:val="21"/>
            <w:u w:val="single"/>
          </w:rPr>
          <w:t>学信网”下载《教育部学历证书电子注册备案表》</w:t>
        </w:r>
      </w:hyperlink>
      <w:r w:rsidRPr="00EF0C4C">
        <w:rPr>
          <w:rFonts w:ascii="宋体" w:eastAsia="宋体" w:hAnsi="宋体" w:cs="宋体"/>
          <w:color w:val="383838"/>
          <w:kern w:val="0"/>
          <w:szCs w:val="21"/>
        </w:rPr>
        <w:t>；</w:t>
      </w:r>
    </w:p>
    <w:p w:rsidR="00EF0C4C" w:rsidRPr="00EF0C4C" w:rsidRDefault="00EF0C4C" w:rsidP="00EF0C4C">
      <w:pPr>
        <w:widowControl/>
        <w:shd w:val="clear" w:color="auto" w:fill="F8F8F8"/>
        <w:spacing w:line="315" w:lineRule="atLeast"/>
        <w:ind w:firstLine="480"/>
        <w:jc w:val="left"/>
        <w:rPr>
          <w:rFonts w:ascii="宋体" w:eastAsia="宋体" w:hAnsi="宋体" w:cs="宋体"/>
          <w:color w:val="383838"/>
          <w:kern w:val="0"/>
          <w:szCs w:val="21"/>
        </w:rPr>
      </w:pPr>
      <w:r w:rsidRPr="00EF0C4C">
        <w:rPr>
          <w:rFonts w:ascii="宋体" w:eastAsia="宋体" w:hAnsi="宋体" w:cs="宋体"/>
          <w:color w:val="383838"/>
          <w:kern w:val="0"/>
          <w:szCs w:val="21"/>
        </w:rPr>
        <w:t>*（5）</w:t>
      </w:r>
      <w:hyperlink r:id="rId9" w:tgtFrame="_self" w:history="1">
        <w:r w:rsidRPr="00EF0C4C">
          <w:rPr>
            <w:rFonts w:ascii="宋体" w:eastAsia="宋体" w:hAnsi="宋体" w:cs="宋体"/>
            <w:color w:val="1E50A2"/>
            <w:kern w:val="0"/>
            <w:szCs w:val="21"/>
            <w:u w:val="single"/>
          </w:rPr>
          <w:t>《辽宁师范大学2023年硕士研究生招生复试现实表现表》（点击下载）</w:t>
        </w:r>
      </w:hyperlink>
      <w:r w:rsidRPr="00EF0C4C">
        <w:rPr>
          <w:rFonts w:ascii="宋体" w:eastAsia="宋体" w:hAnsi="宋体" w:cs="宋体"/>
          <w:color w:val="383838"/>
          <w:kern w:val="0"/>
          <w:szCs w:val="21"/>
        </w:rPr>
        <w:t>；</w:t>
      </w:r>
    </w:p>
    <w:p w:rsidR="00EF0C4C" w:rsidRPr="00EF0C4C" w:rsidRDefault="00EF0C4C" w:rsidP="00EF0C4C">
      <w:pPr>
        <w:widowControl/>
        <w:shd w:val="clear" w:color="auto" w:fill="F8F8F8"/>
        <w:spacing w:line="315" w:lineRule="atLeast"/>
        <w:ind w:firstLine="480"/>
        <w:jc w:val="left"/>
        <w:rPr>
          <w:rFonts w:ascii="宋体" w:eastAsia="宋体" w:hAnsi="宋体" w:cs="宋体"/>
          <w:color w:val="383838"/>
          <w:kern w:val="0"/>
          <w:szCs w:val="21"/>
        </w:rPr>
      </w:pPr>
      <w:r w:rsidRPr="00EF0C4C">
        <w:rPr>
          <w:rFonts w:ascii="宋体" w:eastAsia="宋体" w:hAnsi="宋体" w:cs="宋体"/>
          <w:color w:val="383838"/>
          <w:kern w:val="0"/>
          <w:szCs w:val="21"/>
        </w:rPr>
        <w:t>*（6）非全日制考生须提供由人事部门开具的在职证明或</w:t>
      </w:r>
      <w:hyperlink r:id="rId10" w:tgtFrame="_self" w:history="1">
        <w:r w:rsidRPr="00EF0C4C">
          <w:rPr>
            <w:rFonts w:ascii="宋体" w:eastAsia="宋体" w:hAnsi="宋体" w:cs="宋体"/>
            <w:color w:val="1E50A2"/>
            <w:kern w:val="0"/>
            <w:szCs w:val="21"/>
            <w:u w:val="single"/>
          </w:rPr>
          <w:t>《辽宁师范大学研究生院定向培养硕士学位研究生协议书》（点击下载）</w:t>
        </w:r>
      </w:hyperlink>
      <w:r w:rsidRPr="00EF0C4C">
        <w:rPr>
          <w:rFonts w:ascii="宋体" w:eastAsia="宋体" w:hAnsi="宋体" w:cs="宋体"/>
          <w:color w:val="383838"/>
          <w:kern w:val="0"/>
          <w:szCs w:val="21"/>
        </w:rPr>
        <w:t>；</w:t>
      </w:r>
    </w:p>
    <w:p w:rsidR="00EF0C4C" w:rsidRPr="00EF0C4C" w:rsidRDefault="00EF0C4C" w:rsidP="00EF0C4C">
      <w:pPr>
        <w:widowControl/>
        <w:shd w:val="clear" w:color="auto" w:fill="F8F8F8"/>
        <w:spacing w:line="315" w:lineRule="atLeast"/>
        <w:ind w:firstLine="480"/>
        <w:jc w:val="left"/>
        <w:rPr>
          <w:rFonts w:ascii="宋体" w:eastAsia="宋体" w:hAnsi="宋体" w:cs="宋体"/>
          <w:color w:val="383838"/>
          <w:kern w:val="0"/>
          <w:szCs w:val="21"/>
        </w:rPr>
      </w:pPr>
      <w:r w:rsidRPr="00EF0C4C">
        <w:rPr>
          <w:rFonts w:ascii="宋体" w:eastAsia="宋体" w:hAnsi="宋体" w:cs="宋体"/>
          <w:color w:val="383838"/>
          <w:kern w:val="0"/>
          <w:szCs w:val="21"/>
        </w:rPr>
        <w:t>*（7）“退役大学生士兵”专项计划的考生需要提供《应征公民入伍批准书》和《退出现役证》；</w:t>
      </w:r>
    </w:p>
    <w:p w:rsidR="00EF0C4C" w:rsidRPr="00EF0C4C" w:rsidRDefault="00EF0C4C" w:rsidP="00EF0C4C">
      <w:pPr>
        <w:widowControl/>
        <w:shd w:val="clear" w:color="auto" w:fill="F8F8F8"/>
        <w:spacing w:line="315" w:lineRule="atLeast"/>
        <w:ind w:firstLine="480"/>
        <w:jc w:val="left"/>
        <w:rPr>
          <w:rFonts w:ascii="宋体" w:eastAsia="宋体" w:hAnsi="宋体" w:cs="宋体"/>
          <w:color w:val="383838"/>
          <w:kern w:val="0"/>
          <w:szCs w:val="21"/>
        </w:rPr>
      </w:pPr>
      <w:r w:rsidRPr="00EF0C4C">
        <w:rPr>
          <w:rFonts w:ascii="宋体" w:eastAsia="宋体" w:hAnsi="宋体" w:cs="宋体"/>
          <w:color w:val="383838"/>
          <w:kern w:val="0"/>
          <w:szCs w:val="21"/>
        </w:rPr>
        <w:t>*（8）</w:t>
      </w:r>
      <w:hyperlink r:id="rId11" w:tgtFrame="_self" w:history="1">
        <w:r w:rsidRPr="00EF0C4C">
          <w:rPr>
            <w:rFonts w:ascii="宋体" w:eastAsia="宋体" w:hAnsi="宋体" w:cs="宋体"/>
            <w:color w:val="1E50A2"/>
            <w:kern w:val="0"/>
            <w:szCs w:val="21"/>
            <w:u w:val="single"/>
          </w:rPr>
          <w:t>《辽宁师范大学2023年硕士研究生诚信复试承诺书》（点击下载）</w:t>
        </w:r>
      </w:hyperlink>
      <w:r w:rsidRPr="00EF0C4C">
        <w:rPr>
          <w:rFonts w:ascii="宋体" w:eastAsia="宋体" w:hAnsi="宋体" w:cs="宋体"/>
          <w:color w:val="383838"/>
          <w:kern w:val="0"/>
          <w:szCs w:val="21"/>
        </w:rPr>
        <w:t>；</w:t>
      </w:r>
    </w:p>
    <w:p w:rsidR="00EF0C4C" w:rsidRPr="00EF0C4C" w:rsidRDefault="00EF0C4C" w:rsidP="00EF0C4C">
      <w:pPr>
        <w:widowControl/>
        <w:shd w:val="clear" w:color="auto" w:fill="F8F8F8"/>
        <w:spacing w:line="315" w:lineRule="atLeast"/>
        <w:ind w:firstLine="480"/>
        <w:jc w:val="left"/>
        <w:rPr>
          <w:rFonts w:ascii="宋体" w:eastAsia="宋体" w:hAnsi="宋体" w:cs="宋体"/>
          <w:color w:val="383838"/>
          <w:kern w:val="0"/>
          <w:szCs w:val="21"/>
        </w:rPr>
      </w:pPr>
      <w:r w:rsidRPr="00EF0C4C">
        <w:rPr>
          <w:rFonts w:ascii="宋体" w:eastAsia="宋体" w:hAnsi="宋体" w:cs="宋体"/>
          <w:color w:val="383838"/>
          <w:kern w:val="0"/>
          <w:szCs w:val="21"/>
        </w:rPr>
        <w:t>（9）参加复试的考生可提供能证明自己研究能力的各种背景材料，如正式发表的文章、大学学习成绩单、科研成果鉴定书、获奖证书、本科毕业论文概要、参加过的研究项目、专家推荐信等。</w:t>
      </w:r>
    </w:p>
    <w:p w:rsidR="00EF0C4C" w:rsidRPr="00EF0C4C" w:rsidRDefault="00EF0C4C" w:rsidP="00EF0C4C">
      <w:pPr>
        <w:widowControl/>
        <w:shd w:val="clear" w:color="auto" w:fill="F8F8F8"/>
        <w:spacing w:line="315" w:lineRule="atLeast"/>
        <w:ind w:firstLine="480"/>
        <w:jc w:val="left"/>
        <w:rPr>
          <w:rFonts w:ascii="宋体" w:eastAsia="宋体" w:hAnsi="宋体" w:cs="宋体"/>
          <w:color w:val="383838"/>
          <w:kern w:val="0"/>
          <w:szCs w:val="21"/>
        </w:rPr>
      </w:pPr>
      <w:r w:rsidRPr="00EF0C4C">
        <w:rPr>
          <w:rFonts w:ascii="宋体" w:eastAsia="宋体" w:hAnsi="宋体" w:cs="宋体"/>
          <w:color w:val="383838"/>
          <w:kern w:val="0"/>
          <w:szCs w:val="21"/>
        </w:rPr>
        <w:t>注：以上带*材料为考生必须提交的，第（9）项用于综合能力考核的补充材料，考生尽可能提供。</w:t>
      </w:r>
    </w:p>
    <w:p w:rsidR="00EF0C4C" w:rsidRPr="00EF0C4C" w:rsidRDefault="00EF0C4C" w:rsidP="00EF0C4C">
      <w:pPr>
        <w:widowControl/>
        <w:shd w:val="clear" w:color="auto" w:fill="F8F8F8"/>
        <w:spacing w:line="315" w:lineRule="atLeast"/>
        <w:ind w:firstLine="480"/>
        <w:jc w:val="left"/>
        <w:rPr>
          <w:rFonts w:ascii="宋体" w:eastAsia="宋体" w:hAnsi="宋体" w:cs="宋体"/>
          <w:color w:val="383838"/>
          <w:kern w:val="0"/>
          <w:szCs w:val="21"/>
        </w:rPr>
      </w:pPr>
      <w:r w:rsidRPr="00EF0C4C">
        <w:rPr>
          <w:rFonts w:ascii="宋体" w:eastAsia="宋体" w:hAnsi="宋体" w:cs="宋体"/>
          <w:color w:val="383838"/>
          <w:kern w:val="0"/>
          <w:szCs w:val="21"/>
        </w:rPr>
        <w:t>2.各学院（中心）在复试前要逐一与考生（一志愿和调剂）连线测试设备，进行模拟演练。具体时间以学院（中心）官网通知为准。</w:t>
      </w:r>
    </w:p>
    <w:p w:rsidR="00EF0C4C" w:rsidRPr="00EF0C4C" w:rsidRDefault="00EF0C4C" w:rsidP="00EF0C4C">
      <w:pPr>
        <w:widowControl/>
        <w:shd w:val="clear" w:color="auto" w:fill="F8F8F8"/>
        <w:spacing w:line="315" w:lineRule="atLeast"/>
        <w:ind w:firstLine="480"/>
        <w:jc w:val="left"/>
        <w:rPr>
          <w:rFonts w:ascii="宋体" w:eastAsia="宋体" w:hAnsi="宋体" w:cs="宋体"/>
          <w:color w:val="383838"/>
          <w:kern w:val="0"/>
          <w:szCs w:val="21"/>
        </w:rPr>
      </w:pPr>
      <w:r w:rsidRPr="00EF0C4C">
        <w:rPr>
          <w:rFonts w:ascii="宋体" w:eastAsia="宋体" w:hAnsi="宋体" w:cs="宋体"/>
          <w:color w:val="383838"/>
          <w:kern w:val="0"/>
          <w:szCs w:val="21"/>
        </w:rPr>
        <w:t>3.关于网络远程复试系统的使用要求。我校复试首选“学信网”的“研招远程复试系统”。系统使用有关说明详见《辽宁师范大学2023年硕士研究生招生考试网络远程复试考生须知》。</w:t>
      </w:r>
    </w:p>
    <w:p w:rsidR="00EF0C4C" w:rsidRPr="00EF0C4C" w:rsidRDefault="00EF0C4C" w:rsidP="00EF0C4C">
      <w:pPr>
        <w:widowControl/>
        <w:shd w:val="clear" w:color="auto" w:fill="F8F8F8"/>
        <w:spacing w:line="315" w:lineRule="atLeast"/>
        <w:ind w:firstLine="480"/>
        <w:jc w:val="left"/>
        <w:rPr>
          <w:rFonts w:ascii="宋体" w:eastAsia="宋体" w:hAnsi="宋体" w:cs="宋体"/>
          <w:color w:val="383838"/>
          <w:kern w:val="0"/>
          <w:szCs w:val="21"/>
        </w:rPr>
      </w:pPr>
      <w:r w:rsidRPr="00EF0C4C">
        <w:rPr>
          <w:rFonts w:ascii="宋体" w:eastAsia="宋体" w:hAnsi="宋体" w:cs="宋体"/>
          <w:color w:val="383838"/>
          <w:kern w:val="0"/>
          <w:szCs w:val="21"/>
        </w:rPr>
        <w:t>考生要做到：①提前准备和调试好硬件设备：电脑、高清摄像头、话筒、音箱等。如果电脑本身配置的摄像头、话筒效果较好，可直接使用；如果效果不理想，需要额外配备；②提前熟悉复试流程和软件操作，确保复试时网络稳定、畅通，视频画面清晰，音频传输流畅；③场地要求安静、无干扰、光线适宜、网络信号良好、相对封闭的独立房间。不得选择网吧、咖啡室、商场、辅导机构等影响音视频效果和有损复试严肃性的场所。复试过程中，复试房间内除考生本人外不能有其他人员；④因考生个人原因不能按规定时间参加复试的，取消复试、录取资格。</w:t>
      </w:r>
    </w:p>
    <w:p w:rsidR="00EF0C4C" w:rsidRPr="00EF0C4C" w:rsidRDefault="00EF0C4C" w:rsidP="00EF0C4C">
      <w:pPr>
        <w:widowControl/>
        <w:shd w:val="clear" w:color="auto" w:fill="F8F8F8"/>
        <w:spacing w:line="315" w:lineRule="atLeast"/>
        <w:ind w:firstLine="480"/>
        <w:jc w:val="left"/>
        <w:rPr>
          <w:rFonts w:ascii="宋体" w:eastAsia="宋体" w:hAnsi="宋体" w:cs="宋体"/>
          <w:color w:val="383838"/>
          <w:kern w:val="0"/>
          <w:szCs w:val="21"/>
        </w:rPr>
      </w:pPr>
      <w:r w:rsidRPr="00EF0C4C">
        <w:rPr>
          <w:rFonts w:ascii="宋体" w:eastAsia="宋体" w:hAnsi="宋体" w:cs="宋体"/>
          <w:color w:val="383838"/>
          <w:kern w:val="0"/>
          <w:szCs w:val="21"/>
        </w:rPr>
        <w:t>4.按照研究生招生复试相关保密管理规定，任何人员和机构（学校授权除外）不得对复试过程录音录像、拍照、截屏或者网络直播，不得传播试题等复试内容，否则将依据相关规定追究相关人员责任。考生本人考试结束后不得在相关科目考试全部结束前对外透露传播考题信息，否则取消录取资格。</w:t>
      </w:r>
    </w:p>
    <w:p w:rsidR="00EF0C4C" w:rsidRPr="00EF0C4C" w:rsidRDefault="00EF0C4C" w:rsidP="00EF0C4C">
      <w:pPr>
        <w:widowControl/>
        <w:shd w:val="clear" w:color="auto" w:fill="F8F8F8"/>
        <w:spacing w:line="315" w:lineRule="atLeast"/>
        <w:ind w:firstLine="480"/>
        <w:jc w:val="left"/>
        <w:rPr>
          <w:rFonts w:ascii="宋体" w:eastAsia="宋体" w:hAnsi="宋体" w:cs="宋体"/>
          <w:color w:val="383838"/>
          <w:kern w:val="0"/>
          <w:szCs w:val="21"/>
        </w:rPr>
      </w:pPr>
      <w:r w:rsidRPr="00EF0C4C">
        <w:rPr>
          <w:rFonts w:ascii="宋体" w:eastAsia="宋体" w:hAnsi="宋体" w:cs="宋体"/>
          <w:b/>
          <w:bCs/>
          <w:color w:val="383838"/>
          <w:kern w:val="0"/>
          <w:szCs w:val="21"/>
        </w:rPr>
        <w:t>五、调剂工作</w:t>
      </w:r>
    </w:p>
    <w:p w:rsidR="00EF0C4C" w:rsidRPr="00EF0C4C" w:rsidRDefault="00EF0C4C" w:rsidP="00EF0C4C">
      <w:pPr>
        <w:widowControl/>
        <w:shd w:val="clear" w:color="auto" w:fill="F8F8F8"/>
        <w:spacing w:line="315" w:lineRule="atLeast"/>
        <w:ind w:firstLine="480"/>
        <w:jc w:val="left"/>
        <w:rPr>
          <w:rFonts w:ascii="宋体" w:eastAsia="宋体" w:hAnsi="宋体" w:cs="宋体"/>
          <w:color w:val="383838"/>
          <w:kern w:val="0"/>
          <w:szCs w:val="21"/>
        </w:rPr>
      </w:pPr>
      <w:r w:rsidRPr="00EF0C4C">
        <w:rPr>
          <w:rFonts w:ascii="宋体" w:eastAsia="宋体" w:hAnsi="宋体" w:cs="宋体"/>
          <w:color w:val="383838"/>
          <w:kern w:val="0"/>
          <w:szCs w:val="21"/>
        </w:rPr>
        <w:t>1.我校将在研究生院网站和“全国硕士生招生调剂服务系统”对外公布需要调剂的信息。</w:t>
      </w:r>
    </w:p>
    <w:p w:rsidR="00EF0C4C" w:rsidRPr="00EF0C4C" w:rsidRDefault="00EF0C4C" w:rsidP="00EF0C4C">
      <w:pPr>
        <w:widowControl/>
        <w:shd w:val="clear" w:color="auto" w:fill="F8F8F8"/>
        <w:spacing w:line="315" w:lineRule="atLeast"/>
        <w:ind w:firstLine="480"/>
        <w:jc w:val="left"/>
        <w:rPr>
          <w:rFonts w:ascii="宋体" w:eastAsia="宋体" w:hAnsi="宋体" w:cs="宋体"/>
          <w:color w:val="383838"/>
          <w:kern w:val="0"/>
          <w:szCs w:val="21"/>
        </w:rPr>
      </w:pPr>
      <w:r w:rsidRPr="00EF0C4C">
        <w:rPr>
          <w:rFonts w:ascii="宋体" w:eastAsia="宋体" w:hAnsi="宋体" w:cs="宋体"/>
          <w:color w:val="383838"/>
          <w:kern w:val="0"/>
          <w:szCs w:val="21"/>
        </w:rPr>
        <w:t>2.所有调剂考生都需通过“全国硕士生招生调剂服务系统”办理相关手续，并参加我校复试，调剂复试要求、内容与我校一志愿考生一致（见上文）。</w:t>
      </w:r>
    </w:p>
    <w:p w:rsidR="00EF0C4C" w:rsidRPr="00EF0C4C" w:rsidRDefault="00EF0C4C" w:rsidP="00EF0C4C">
      <w:pPr>
        <w:widowControl/>
        <w:shd w:val="clear" w:color="auto" w:fill="F8F8F8"/>
        <w:spacing w:line="315" w:lineRule="atLeast"/>
        <w:ind w:firstLine="480"/>
        <w:jc w:val="left"/>
        <w:rPr>
          <w:rFonts w:ascii="宋体" w:eastAsia="宋体" w:hAnsi="宋体" w:cs="宋体"/>
          <w:color w:val="383838"/>
          <w:kern w:val="0"/>
          <w:szCs w:val="21"/>
        </w:rPr>
      </w:pPr>
      <w:r w:rsidRPr="00EF0C4C">
        <w:rPr>
          <w:rFonts w:ascii="宋体" w:eastAsia="宋体" w:hAnsi="宋体" w:cs="宋体"/>
          <w:color w:val="383838"/>
          <w:kern w:val="0"/>
          <w:szCs w:val="21"/>
        </w:rPr>
        <w:t>3.考生调剂基本条件：</w:t>
      </w:r>
    </w:p>
    <w:p w:rsidR="00EF0C4C" w:rsidRPr="00EF0C4C" w:rsidRDefault="00EF0C4C" w:rsidP="00EF0C4C">
      <w:pPr>
        <w:widowControl/>
        <w:shd w:val="clear" w:color="auto" w:fill="F8F8F8"/>
        <w:spacing w:line="315" w:lineRule="atLeast"/>
        <w:ind w:firstLine="480"/>
        <w:jc w:val="left"/>
        <w:rPr>
          <w:rFonts w:ascii="宋体" w:eastAsia="宋体" w:hAnsi="宋体" w:cs="宋体"/>
          <w:color w:val="383838"/>
          <w:kern w:val="0"/>
          <w:szCs w:val="21"/>
        </w:rPr>
      </w:pPr>
      <w:r w:rsidRPr="00EF0C4C">
        <w:rPr>
          <w:rFonts w:ascii="宋体" w:eastAsia="宋体" w:hAnsi="宋体" w:cs="宋体"/>
          <w:color w:val="383838"/>
          <w:kern w:val="0"/>
          <w:szCs w:val="21"/>
        </w:rPr>
        <w:lastRenderedPageBreak/>
        <w:t>（1）符合调入专业的报考条件；</w:t>
      </w:r>
    </w:p>
    <w:p w:rsidR="00EF0C4C" w:rsidRPr="00EF0C4C" w:rsidRDefault="00EF0C4C" w:rsidP="00EF0C4C">
      <w:pPr>
        <w:widowControl/>
        <w:shd w:val="clear" w:color="auto" w:fill="F8F8F8"/>
        <w:spacing w:line="315" w:lineRule="atLeast"/>
        <w:ind w:firstLine="480"/>
        <w:jc w:val="left"/>
        <w:rPr>
          <w:rFonts w:ascii="宋体" w:eastAsia="宋体" w:hAnsi="宋体" w:cs="宋体"/>
          <w:color w:val="383838"/>
          <w:kern w:val="0"/>
          <w:szCs w:val="21"/>
        </w:rPr>
      </w:pPr>
      <w:r w:rsidRPr="00EF0C4C">
        <w:rPr>
          <w:rFonts w:ascii="宋体" w:eastAsia="宋体" w:hAnsi="宋体" w:cs="宋体"/>
          <w:color w:val="383838"/>
          <w:kern w:val="0"/>
          <w:szCs w:val="21"/>
        </w:rPr>
        <w:t>（2）初试成绩(含加分，下同)须同时满足第一志愿报考专业和拟调入专业的全国初试成绩基本要求；</w:t>
      </w:r>
    </w:p>
    <w:p w:rsidR="00EF0C4C" w:rsidRPr="00EF0C4C" w:rsidRDefault="00EF0C4C" w:rsidP="00EF0C4C">
      <w:pPr>
        <w:widowControl/>
        <w:shd w:val="clear" w:color="auto" w:fill="F8F8F8"/>
        <w:spacing w:line="315" w:lineRule="atLeast"/>
        <w:ind w:firstLine="480"/>
        <w:jc w:val="left"/>
        <w:rPr>
          <w:rFonts w:ascii="宋体" w:eastAsia="宋体" w:hAnsi="宋体" w:cs="宋体"/>
          <w:color w:val="383838"/>
          <w:kern w:val="0"/>
          <w:szCs w:val="21"/>
        </w:rPr>
      </w:pPr>
      <w:r w:rsidRPr="00EF0C4C">
        <w:rPr>
          <w:rFonts w:ascii="宋体" w:eastAsia="宋体" w:hAnsi="宋体" w:cs="宋体"/>
          <w:color w:val="383838"/>
          <w:kern w:val="0"/>
          <w:szCs w:val="21"/>
        </w:rPr>
        <w:t>（3）调入专业与第一志愿报考专业相同或相近，应在同一学科门类范围内；</w:t>
      </w:r>
    </w:p>
    <w:p w:rsidR="00EF0C4C" w:rsidRPr="00EF0C4C" w:rsidRDefault="00EF0C4C" w:rsidP="00EF0C4C">
      <w:pPr>
        <w:widowControl/>
        <w:shd w:val="clear" w:color="auto" w:fill="F8F8F8"/>
        <w:spacing w:line="315" w:lineRule="atLeast"/>
        <w:ind w:firstLine="480"/>
        <w:jc w:val="left"/>
        <w:rPr>
          <w:rFonts w:ascii="宋体" w:eastAsia="宋体" w:hAnsi="宋体" w:cs="宋体"/>
          <w:color w:val="383838"/>
          <w:kern w:val="0"/>
          <w:szCs w:val="21"/>
        </w:rPr>
      </w:pPr>
      <w:r w:rsidRPr="00EF0C4C">
        <w:rPr>
          <w:rFonts w:ascii="宋体" w:eastAsia="宋体" w:hAnsi="宋体" w:cs="宋体"/>
          <w:color w:val="383838"/>
          <w:kern w:val="0"/>
          <w:szCs w:val="21"/>
        </w:rPr>
        <w:t>（4）初试科目与调入专业初试科目相同或相近，其中初试全国统一命题科目应与调入专业全国统一命题科目相同；</w:t>
      </w:r>
    </w:p>
    <w:p w:rsidR="00EF0C4C" w:rsidRPr="00EF0C4C" w:rsidRDefault="00EF0C4C" w:rsidP="00EF0C4C">
      <w:pPr>
        <w:widowControl/>
        <w:shd w:val="clear" w:color="auto" w:fill="F8F8F8"/>
        <w:spacing w:line="315" w:lineRule="atLeast"/>
        <w:ind w:firstLine="480"/>
        <w:jc w:val="left"/>
        <w:rPr>
          <w:rFonts w:ascii="宋体" w:eastAsia="宋体" w:hAnsi="宋体" w:cs="宋体"/>
          <w:color w:val="383838"/>
          <w:kern w:val="0"/>
          <w:szCs w:val="21"/>
        </w:rPr>
      </w:pPr>
      <w:r w:rsidRPr="00EF0C4C">
        <w:rPr>
          <w:rFonts w:ascii="宋体" w:eastAsia="宋体" w:hAnsi="宋体" w:cs="宋体"/>
          <w:color w:val="383838"/>
          <w:kern w:val="0"/>
          <w:szCs w:val="21"/>
        </w:rPr>
        <w:t>（5）第一志愿报考照顾专业（指体育学及体育硕士，中医学、中西医结合及中医硕士，工学照顾专业，下同）的考生若调剂出本类照顾专业，其初试成绩必须达到调入地区该照顾专业所在学科门类（类别）的全国初试成绩基本要求。第一志愿报考非照顾专业的考生若调入照顾专业，其初试成绩必须符合调入地区对应的非照顾专业学科门类（类别）的全国初试成绩基本要求；</w:t>
      </w:r>
    </w:p>
    <w:p w:rsidR="00EF0C4C" w:rsidRPr="00EF0C4C" w:rsidRDefault="00EF0C4C" w:rsidP="00EF0C4C">
      <w:pPr>
        <w:widowControl/>
        <w:shd w:val="clear" w:color="auto" w:fill="F8F8F8"/>
        <w:spacing w:line="315" w:lineRule="atLeast"/>
        <w:ind w:firstLine="480"/>
        <w:jc w:val="left"/>
        <w:rPr>
          <w:rFonts w:ascii="宋体" w:eastAsia="宋体" w:hAnsi="宋体" w:cs="宋体"/>
          <w:color w:val="383838"/>
          <w:kern w:val="0"/>
          <w:szCs w:val="21"/>
        </w:rPr>
      </w:pPr>
      <w:r w:rsidRPr="00EF0C4C">
        <w:rPr>
          <w:rFonts w:ascii="宋体" w:eastAsia="宋体" w:hAnsi="宋体" w:cs="宋体"/>
          <w:color w:val="383838"/>
          <w:kern w:val="0"/>
          <w:szCs w:val="21"/>
        </w:rPr>
        <w:t>（6）第一志愿报考工商管理、公共管理、旅游管理、工程管理、会计、图书情报、审计专业学位硕士的考生，在满足调入专业报考条件、且初试成绩同时符合调出专业和调入专业在调入地区的全国初试成绩基本要求的基础上，可申请相互调剂，但不得调入其他专业；其他专业考生也不得调入以上专业；</w:t>
      </w:r>
    </w:p>
    <w:p w:rsidR="00EF0C4C" w:rsidRPr="00EF0C4C" w:rsidRDefault="00EF0C4C" w:rsidP="00EF0C4C">
      <w:pPr>
        <w:widowControl/>
        <w:shd w:val="clear" w:color="auto" w:fill="F8F8F8"/>
        <w:spacing w:line="315" w:lineRule="atLeast"/>
        <w:ind w:firstLine="480"/>
        <w:jc w:val="left"/>
        <w:rPr>
          <w:rFonts w:ascii="宋体" w:eastAsia="宋体" w:hAnsi="宋体" w:cs="宋体"/>
          <w:color w:val="383838"/>
          <w:kern w:val="0"/>
          <w:szCs w:val="21"/>
        </w:rPr>
      </w:pPr>
      <w:r w:rsidRPr="00EF0C4C">
        <w:rPr>
          <w:rFonts w:ascii="宋体" w:eastAsia="宋体" w:hAnsi="宋体" w:cs="宋体"/>
          <w:color w:val="383838"/>
          <w:kern w:val="0"/>
          <w:szCs w:val="21"/>
        </w:rPr>
        <w:t>（7）第一志愿报考法律（非法学）专业学位硕士的考生不得调入其他专业，其他专业的考生也不得调入该专业；</w:t>
      </w:r>
    </w:p>
    <w:p w:rsidR="00EF0C4C" w:rsidRPr="00EF0C4C" w:rsidRDefault="00EF0C4C" w:rsidP="00EF0C4C">
      <w:pPr>
        <w:widowControl/>
        <w:shd w:val="clear" w:color="auto" w:fill="F8F8F8"/>
        <w:spacing w:line="315" w:lineRule="atLeast"/>
        <w:ind w:firstLine="480"/>
        <w:jc w:val="left"/>
        <w:rPr>
          <w:rFonts w:ascii="宋体" w:eastAsia="宋体" w:hAnsi="宋体" w:cs="宋体"/>
          <w:color w:val="383838"/>
          <w:kern w:val="0"/>
          <w:szCs w:val="21"/>
        </w:rPr>
      </w:pPr>
      <w:r w:rsidRPr="00EF0C4C">
        <w:rPr>
          <w:rFonts w:ascii="宋体" w:eastAsia="宋体" w:hAnsi="宋体" w:cs="宋体"/>
          <w:color w:val="383838"/>
          <w:kern w:val="0"/>
          <w:szCs w:val="21"/>
        </w:rPr>
        <w:t>（8）报考“退役大学生士兵”专项计划的考生，申请调剂到普通计划录取，其初试成绩须达到调入地区相关专业所在学科门类（专业学位类别）的全国初试成绩基本要求。符合条件的，可按规定享受退役大学生士兵初试加分政策；</w:t>
      </w:r>
    </w:p>
    <w:p w:rsidR="00EF0C4C" w:rsidRPr="00EF0C4C" w:rsidRDefault="00EF0C4C" w:rsidP="00EF0C4C">
      <w:pPr>
        <w:widowControl/>
        <w:shd w:val="clear" w:color="auto" w:fill="F8F8F8"/>
        <w:spacing w:line="315" w:lineRule="atLeast"/>
        <w:ind w:firstLine="480"/>
        <w:jc w:val="left"/>
        <w:rPr>
          <w:rFonts w:ascii="宋体" w:eastAsia="宋体" w:hAnsi="宋体" w:cs="宋体"/>
          <w:color w:val="383838"/>
          <w:kern w:val="0"/>
          <w:szCs w:val="21"/>
        </w:rPr>
      </w:pPr>
      <w:r w:rsidRPr="00EF0C4C">
        <w:rPr>
          <w:rFonts w:ascii="宋体" w:eastAsia="宋体" w:hAnsi="宋体" w:cs="宋体"/>
          <w:color w:val="383838"/>
          <w:kern w:val="0"/>
          <w:szCs w:val="21"/>
        </w:rPr>
        <w:t>报考普通计划的考生，符合“退役大学生士兵”专项计划报考条件的，可申请调剂到该专项计划录取，其初试成绩须符合相关招生单位确定的接受“退役大学生士兵”专项计划考生调剂的初试成绩要求。调入“退役大学生士兵”专项计划招录的考生，不再享受退役大学生士兵初试加分政策；</w:t>
      </w:r>
    </w:p>
    <w:p w:rsidR="00EF0C4C" w:rsidRPr="00EF0C4C" w:rsidRDefault="00EF0C4C" w:rsidP="00EF0C4C">
      <w:pPr>
        <w:widowControl/>
        <w:shd w:val="clear" w:color="auto" w:fill="F8F8F8"/>
        <w:spacing w:line="315" w:lineRule="atLeast"/>
        <w:ind w:firstLine="480"/>
        <w:jc w:val="left"/>
        <w:rPr>
          <w:rFonts w:ascii="宋体" w:eastAsia="宋体" w:hAnsi="宋体" w:cs="宋体"/>
          <w:color w:val="383838"/>
          <w:kern w:val="0"/>
          <w:szCs w:val="21"/>
        </w:rPr>
      </w:pPr>
      <w:r w:rsidRPr="00EF0C4C">
        <w:rPr>
          <w:rFonts w:ascii="宋体" w:eastAsia="宋体" w:hAnsi="宋体" w:cs="宋体"/>
          <w:color w:val="383838"/>
          <w:kern w:val="0"/>
          <w:szCs w:val="21"/>
        </w:rPr>
        <w:t>（9）初试外语语种与调入专业要求的外语语种相同；</w:t>
      </w:r>
    </w:p>
    <w:p w:rsidR="00EF0C4C" w:rsidRPr="00EF0C4C" w:rsidRDefault="00EF0C4C" w:rsidP="00EF0C4C">
      <w:pPr>
        <w:widowControl/>
        <w:shd w:val="clear" w:color="auto" w:fill="F8F8F8"/>
        <w:spacing w:line="315" w:lineRule="atLeast"/>
        <w:ind w:firstLine="480"/>
        <w:jc w:val="left"/>
        <w:rPr>
          <w:rFonts w:ascii="宋体" w:eastAsia="宋体" w:hAnsi="宋体" w:cs="宋体"/>
          <w:color w:val="383838"/>
          <w:kern w:val="0"/>
          <w:szCs w:val="21"/>
        </w:rPr>
      </w:pPr>
      <w:r w:rsidRPr="00EF0C4C">
        <w:rPr>
          <w:rFonts w:ascii="宋体" w:eastAsia="宋体" w:hAnsi="宋体" w:cs="宋体"/>
          <w:color w:val="383838"/>
          <w:kern w:val="0"/>
          <w:szCs w:val="21"/>
        </w:rPr>
        <w:t>（10）公共管理、旅游管理等专业需满足报考的工作年限要求；</w:t>
      </w:r>
    </w:p>
    <w:p w:rsidR="00EF0C4C" w:rsidRPr="00EF0C4C" w:rsidRDefault="00EF0C4C" w:rsidP="00EF0C4C">
      <w:pPr>
        <w:widowControl/>
        <w:shd w:val="clear" w:color="auto" w:fill="F8F8F8"/>
        <w:spacing w:line="315" w:lineRule="atLeast"/>
        <w:ind w:firstLine="480"/>
        <w:jc w:val="left"/>
        <w:rPr>
          <w:rFonts w:ascii="宋体" w:eastAsia="宋体" w:hAnsi="宋体" w:cs="宋体"/>
          <w:color w:val="383838"/>
          <w:kern w:val="0"/>
          <w:szCs w:val="21"/>
        </w:rPr>
      </w:pPr>
      <w:r w:rsidRPr="00EF0C4C">
        <w:rPr>
          <w:rFonts w:ascii="宋体" w:eastAsia="宋体" w:hAnsi="宋体" w:cs="宋体"/>
          <w:color w:val="383838"/>
          <w:kern w:val="0"/>
          <w:szCs w:val="21"/>
        </w:rPr>
        <w:t>（11）申请调剂到非全日制的考生应为定向就业人员，同时需提供</w:t>
      </w:r>
      <w:hyperlink r:id="rId12" w:tgtFrame="_self" w:history="1">
        <w:r w:rsidRPr="00EF0C4C">
          <w:rPr>
            <w:rFonts w:ascii="宋体" w:eastAsia="宋体" w:hAnsi="宋体" w:cs="宋体"/>
            <w:color w:val="1E50A2"/>
            <w:kern w:val="0"/>
            <w:szCs w:val="21"/>
            <w:u w:val="single"/>
          </w:rPr>
          <w:t>《辽宁师范大学研究生院定向培养硕士学位研究生协议书》</w:t>
        </w:r>
      </w:hyperlink>
      <w:r w:rsidRPr="00EF0C4C">
        <w:rPr>
          <w:rFonts w:ascii="宋体" w:eastAsia="宋体" w:hAnsi="宋体" w:cs="宋体"/>
          <w:color w:val="383838"/>
          <w:kern w:val="0"/>
          <w:szCs w:val="21"/>
        </w:rPr>
        <w:t>（点击下载）。</w:t>
      </w:r>
    </w:p>
    <w:p w:rsidR="00EF0C4C" w:rsidRPr="00EF0C4C" w:rsidRDefault="00EF0C4C" w:rsidP="00EF0C4C">
      <w:pPr>
        <w:widowControl/>
        <w:shd w:val="clear" w:color="auto" w:fill="F8F8F8"/>
        <w:spacing w:line="315" w:lineRule="atLeast"/>
        <w:ind w:firstLine="480"/>
        <w:jc w:val="left"/>
        <w:rPr>
          <w:rFonts w:ascii="宋体" w:eastAsia="宋体" w:hAnsi="宋体" w:cs="宋体"/>
          <w:color w:val="383838"/>
          <w:kern w:val="0"/>
          <w:szCs w:val="21"/>
        </w:rPr>
      </w:pPr>
      <w:r w:rsidRPr="00EF0C4C">
        <w:rPr>
          <w:rFonts w:ascii="宋体" w:eastAsia="宋体" w:hAnsi="宋体" w:cs="宋体"/>
          <w:color w:val="383838"/>
          <w:kern w:val="0"/>
          <w:szCs w:val="21"/>
        </w:rPr>
        <w:t>4.调剂复试程序。“全国硕士生招生调剂服务系统”开通后，我校将陆续在该系统公布缺额信息，考生须在研招网填报相关专业的调剂志愿；接到复试通知的调剂生需按要求参加我校复试。36小时内未被我校选定的申请者，网报调剂志愿自动解除锁定。</w:t>
      </w:r>
    </w:p>
    <w:p w:rsidR="00EF0C4C" w:rsidRPr="00EF0C4C" w:rsidRDefault="00EF0C4C" w:rsidP="00EF0C4C">
      <w:pPr>
        <w:widowControl/>
        <w:shd w:val="clear" w:color="auto" w:fill="F8F8F8"/>
        <w:spacing w:line="315" w:lineRule="atLeast"/>
        <w:ind w:firstLine="480"/>
        <w:jc w:val="left"/>
        <w:rPr>
          <w:rFonts w:ascii="宋体" w:eastAsia="宋体" w:hAnsi="宋体" w:cs="宋体"/>
          <w:color w:val="383838"/>
          <w:kern w:val="0"/>
          <w:szCs w:val="21"/>
        </w:rPr>
      </w:pPr>
      <w:r w:rsidRPr="00EF0C4C">
        <w:rPr>
          <w:rFonts w:ascii="宋体" w:eastAsia="宋体" w:hAnsi="宋体" w:cs="宋体"/>
          <w:color w:val="383838"/>
          <w:kern w:val="0"/>
          <w:szCs w:val="21"/>
        </w:rPr>
        <w:t>5.调剂工作按申报时间批次顺序，每次开放调剂系统持续时间不低于12个小时，每次开放系统时间为一个办理批次。根据网上报名情况安排差额复试，批次内差额比例为300%（不足300%的，所有符合条件的申报考生均进入复试）。末位遴选条件相同的考生，均进入复试。</w:t>
      </w:r>
    </w:p>
    <w:p w:rsidR="00EF0C4C" w:rsidRPr="00EF0C4C" w:rsidRDefault="00EF0C4C" w:rsidP="00EF0C4C">
      <w:pPr>
        <w:widowControl/>
        <w:shd w:val="clear" w:color="auto" w:fill="F8F8F8"/>
        <w:spacing w:line="315" w:lineRule="atLeast"/>
        <w:ind w:firstLine="480"/>
        <w:jc w:val="left"/>
        <w:rPr>
          <w:rFonts w:ascii="宋体" w:eastAsia="宋体" w:hAnsi="宋体" w:cs="宋体"/>
          <w:color w:val="383838"/>
          <w:kern w:val="0"/>
          <w:szCs w:val="21"/>
        </w:rPr>
      </w:pPr>
      <w:r w:rsidRPr="00EF0C4C">
        <w:rPr>
          <w:rFonts w:ascii="宋体" w:eastAsia="宋体" w:hAnsi="宋体" w:cs="宋体"/>
          <w:color w:val="383838"/>
          <w:kern w:val="0"/>
          <w:szCs w:val="21"/>
        </w:rPr>
        <w:t>6.关于调剂复试的具体程序、时间和要求，以学院（中心）公布的调剂工作实施细则为准。</w:t>
      </w:r>
    </w:p>
    <w:p w:rsidR="00EF0C4C" w:rsidRPr="00EF0C4C" w:rsidRDefault="00EF0C4C" w:rsidP="00EF0C4C">
      <w:pPr>
        <w:widowControl/>
        <w:shd w:val="clear" w:color="auto" w:fill="F8F8F8"/>
        <w:spacing w:line="315" w:lineRule="atLeast"/>
        <w:ind w:firstLine="480"/>
        <w:jc w:val="left"/>
        <w:rPr>
          <w:rFonts w:ascii="宋体" w:eastAsia="宋体" w:hAnsi="宋体" w:cs="宋体"/>
          <w:color w:val="383838"/>
          <w:kern w:val="0"/>
          <w:szCs w:val="21"/>
        </w:rPr>
      </w:pPr>
      <w:r w:rsidRPr="00EF0C4C">
        <w:rPr>
          <w:rFonts w:ascii="宋体" w:eastAsia="宋体" w:hAnsi="宋体" w:cs="宋体"/>
          <w:b/>
          <w:bCs/>
          <w:color w:val="383838"/>
          <w:kern w:val="0"/>
          <w:szCs w:val="21"/>
        </w:rPr>
        <w:t>六、关于录取</w:t>
      </w:r>
    </w:p>
    <w:p w:rsidR="00EF0C4C" w:rsidRPr="00EF0C4C" w:rsidRDefault="00EF0C4C" w:rsidP="00EF0C4C">
      <w:pPr>
        <w:widowControl/>
        <w:shd w:val="clear" w:color="auto" w:fill="F8F8F8"/>
        <w:spacing w:line="315" w:lineRule="atLeast"/>
        <w:ind w:firstLine="480"/>
        <w:jc w:val="left"/>
        <w:rPr>
          <w:rFonts w:ascii="宋体" w:eastAsia="宋体" w:hAnsi="宋体" w:cs="宋体"/>
          <w:color w:val="383838"/>
          <w:kern w:val="0"/>
          <w:szCs w:val="21"/>
        </w:rPr>
      </w:pPr>
      <w:r w:rsidRPr="00EF0C4C">
        <w:rPr>
          <w:rFonts w:ascii="宋体" w:eastAsia="宋体" w:hAnsi="宋体" w:cs="宋体"/>
          <w:color w:val="383838"/>
          <w:kern w:val="0"/>
          <w:szCs w:val="21"/>
        </w:rPr>
        <w:t>根据各专业（或研究方向）招生计划、复试录取方法以及考生初试成绩、复试成绩、思想政治表现、身心健康状况等择优确定拟录取考生名单。</w:t>
      </w:r>
    </w:p>
    <w:p w:rsidR="00EF0C4C" w:rsidRPr="00EF0C4C" w:rsidRDefault="00EF0C4C" w:rsidP="00EF0C4C">
      <w:pPr>
        <w:widowControl/>
        <w:shd w:val="clear" w:color="auto" w:fill="F8F8F8"/>
        <w:spacing w:line="315" w:lineRule="atLeast"/>
        <w:ind w:firstLine="480"/>
        <w:jc w:val="left"/>
        <w:rPr>
          <w:rFonts w:ascii="宋体" w:eastAsia="宋体" w:hAnsi="宋体" w:cs="宋体"/>
          <w:color w:val="383838"/>
          <w:kern w:val="0"/>
          <w:szCs w:val="21"/>
        </w:rPr>
      </w:pPr>
      <w:r w:rsidRPr="00EF0C4C">
        <w:rPr>
          <w:rFonts w:ascii="宋体" w:eastAsia="宋体" w:hAnsi="宋体" w:cs="宋体"/>
          <w:color w:val="383838"/>
          <w:kern w:val="0"/>
          <w:szCs w:val="21"/>
        </w:rPr>
        <w:t>1.一志愿和调剂考生执行相同的录取政策和要求。</w:t>
      </w:r>
    </w:p>
    <w:p w:rsidR="00EF0C4C" w:rsidRPr="00EF0C4C" w:rsidRDefault="00EF0C4C" w:rsidP="00EF0C4C">
      <w:pPr>
        <w:widowControl/>
        <w:shd w:val="clear" w:color="auto" w:fill="F8F8F8"/>
        <w:spacing w:line="315" w:lineRule="atLeast"/>
        <w:ind w:firstLine="480"/>
        <w:jc w:val="left"/>
        <w:rPr>
          <w:rFonts w:ascii="宋体" w:eastAsia="宋体" w:hAnsi="宋体" w:cs="宋体"/>
          <w:color w:val="383838"/>
          <w:kern w:val="0"/>
          <w:szCs w:val="21"/>
        </w:rPr>
      </w:pPr>
      <w:r w:rsidRPr="00EF0C4C">
        <w:rPr>
          <w:rFonts w:ascii="宋体" w:eastAsia="宋体" w:hAnsi="宋体" w:cs="宋体"/>
          <w:color w:val="383838"/>
          <w:kern w:val="0"/>
          <w:szCs w:val="21"/>
        </w:rPr>
        <w:t>2.复试成绩=外语口语听力交流能力+专业知识考核+综合素质。</w:t>
      </w:r>
    </w:p>
    <w:p w:rsidR="00EF0C4C" w:rsidRPr="00EF0C4C" w:rsidRDefault="00EF0C4C" w:rsidP="00EF0C4C">
      <w:pPr>
        <w:widowControl/>
        <w:shd w:val="clear" w:color="auto" w:fill="F8F8F8"/>
        <w:spacing w:line="315" w:lineRule="atLeast"/>
        <w:ind w:firstLine="480"/>
        <w:jc w:val="left"/>
        <w:rPr>
          <w:rFonts w:ascii="宋体" w:eastAsia="宋体" w:hAnsi="宋体" w:cs="宋体"/>
          <w:color w:val="383838"/>
          <w:kern w:val="0"/>
          <w:szCs w:val="21"/>
        </w:rPr>
      </w:pPr>
      <w:r w:rsidRPr="00EF0C4C">
        <w:rPr>
          <w:rFonts w:ascii="宋体" w:eastAsia="宋体" w:hAnsi="宋体" w:cs="宋体"/>
          <w:color w:val="383838"/>
          <w:kern w:val="0"/>
          <w:szCs w:val="21"/>
        </w:rPr>
        <w:t>图书情报硕士、公共管理硕士和旅游管理硕士三个专业的成绩计算方法：总成绩=(初试总成绩/3)*0.7+(复试成绩/1.5)*0.3。</w:t>
      </w:r>
    </w:p>
    <w:p w:rsidR="00EF0C4C" w:rsidRPr="00EF0C4C" w:rsidRDefault="00EF0C4C" w:rsidP="00EF0C4C">
      <w:pPr>
        <w:widowControl/>
        <w:shd w:val="clear" w:color="auto" w:fill="F8F8F8"/>
        <w:spacing w:line="315" w:lineRule="atLeast"/>
        <w:ind w:firstLine="480"/>
        <w:jc w:val="left"/>
        <w:rPr>
          <w:rFonts w:ascii="宋体" w:eastAsia="宋体" w:hAnsi="宋体" w:cs="宋体"/>
          <w:color w:val="383838"/>
          <w:kern w:val="0"/>
          <w:szCs w:val="21"/>
        </w:rPr>
      </w:pPr>
      <w:r w:rsidRPr="00EF0C4C">
        <w:rPr>
          <w:rFonts w:ascii="宋体" w:eastAsia="宋体" w:hAnsi="宋体" w:cs="宋体"/>
          <w:color w:val="383838"/>
          <w:kern w:val="0"/>
          <w:szCs w:val="21"/>
        </w:rPr>
        <w:lastRenderedPageBreak/>
        <w:t>除图书情报硕士、公共管理硕士和旅游管理硕士三个专业外，其他专业的成绩计算方法为：总成绩=(初试总成绩/5)*0.7+(复试成绩/1.5)*0.3。</w:t>
      </w:r>
    </w:p>
    <w:p w:rsidR="00EF0C4C" w:rsidRPr="00EF0C4C" w:rsidRDefault="00EF0C4C" w:rsidP="00EF0C4C">
      <w:pPr>
        <w:widowControl/>
        <w:shd w:val="clear" w:color="auto" w:fill="F8F8F8"/>
        <w:spacing w:line="315" w:lineRule="atLeast"/>
        <w:ind w:firstLine="480"/>
        <w:jc w:val="left"/>
        <w:rPr>
          <w:rFonts w:ascii="宋体" w:eastAsia="宋体" w:hAnsi="宋体" w:cs="宋体"/>
          <w:color w:val="383838"/>
          <w:kern w:val="0"/>
          <w:szCs w:val="21"/>
        </w:rPr>
      </w:pPr>
      <w:r w:rsidRPr="00EF0C4C">
        <w:rPr>
          <w:rFonts w:ascii="宋体" w:eastAsia="宋体" w:hAnsi="宋体" w:cs="宋体"/>
          <w:color w:val="383838"/>
          <w:kern w:val="0"/>
          <w:szCs w:val="21"/>
        </w:rPr>
        <w:t>复试结束后，同一专业（或研究方向）的考生按总成绩排序，依据各专业（或研究方向）的招生计划，遵循总成绩从高分到低分择优录取的原则，确定最后的拟录取名单。如排名末位考生总成绩并列，则按初试总成绩、初试专业课总成绩、复试成绩顺次排序，即总分相同时,先看初试总成绩、再看初试专业课总成绩、再看复试成绩等。</w:t>
      </w:r>
    </w:p>
    <w:p w:rsidR="00EF0C4C" w:rsidRPr="00EF0C4C" w:rsidRDefault="00EF0C4C" w:rsidP="00EF0C4C">
      <w:pPr>
        <w:widowControl/>
        <w:shd w:val="clear" w:color="auto" w:fill="F8F8F8"/>
        <w:spacing w:line="315" w:lineRule="atLeast"/>
        <w:ind w:firstLine="480"/>
        <w:jc w:val="left"/>
        <w:rPr>
          <w:rFonts w:ascii="宋体" w:eastAsia="宋体" w:hAnsi="宋体" w:cs="宋体"/>
          <w:color w:val="383838"/>
          <w:kern w:val="0"/>
          <w:szCs w:val="21"/>
        </w:rPr>
      </w:pPr>
      <w:r w:rsidRPr="00EF0C4C">
        <w:rPr>
          <w:rFonts w:ascii="宋体" w:eastAsia="宋体" w:hAnsi="宋体" w:cs="宋体"/>
          <w:color w:val="383838"/>
          <w:kern w:val="0"/>
          <w:szCs w:val="21"/>
        </w:rPr>
        <w:t>3.复试资格不合格、复试违纪或作弊、体检不合格、未按时间规定参加复试、未通过或未完成学历（学籍）审核等不符合规定要求的考生，不予录取。</w:t>
      </w:r>
    </w:p>
    <w:p w:rsidR="00EF0C4C" w:rsidRPr="00EF0C4C" w:rsidRDefault="00EF0C4C" w:rsidP="00EF0C4C">
      <w:pPr>
        <w:widowControl/>
        <w:shd w:val="clear" w:color="auto" w:fill="F8F8F8"/>
        <w:spacing w:line="315" w:lineRule="atLeast"/>
        <w:ind w:firstLine="480"/>
        <w:jc w:val="left"/>
        <w:rPr>
          <w:rFonts w:ascii="宋体" w:eastAsia="宋体" w:hAnsi="宋体" w:cs="宋体"/>
          <w:color w:val="383838"/>
          <w:kern w:val="0"/>
          <w:szCs w:val="21"/>
        </w:rPr>
      </w:pPr>
      <w:r w:rsidRPr="00EF0C4C">
        <w:rPr>
          <w:rFonts w:ascii="宋体" w:eastAsia="宋体" w:hAnsi="宋体" w:cs="宋体"/>
          <w:color w:val="383838"/>
          <w:kern w:val="0"/>
          <w:szCs w:val="21"/>
        </w:rPr>
        <w:t>4.复试成绩低于90分，或同等学力加试科目中的任何一门成绩低于60分的同等学力考生，或思想政治理论加试不合格的不予录取。</w:t>
      </w:r>
    </w:p>
    <w:p w:rsidR="00EF0C4C" w:rsidRPr="00EF0C4C" w:rsidRDefault="00EF0C4C" w:rsidP="00EF0C4C">
      <w:pPr>
        <w:widowControl/>
        <w:shd w:val="clear" w:color="auto" w:fill="F8F8F8"/>
        <w:spacing w:line="315" w:lineRule="atLeast"/>
        <w:ind w:firstLine="480"/>
        <w:jc w:val="left"/>
        <w:rPr>
          <w:rFonts w:ascii="宋体" w:eastAsia="宋体" w:hAnsi="宋体" w:cs="宋体"/>
          <w:color w:val="383838"/>
          <w:kern w:val="0"/>
          <w:szCs w:val="21"/>
        </w:rPr>
      </w:pPr>
      <w:r w:rsidRPr="00EF0C4C">
        <w:rPr>
          <w:rFonts w:ascii="宋体" w:eastAsia="宋体" w:hAnsi="宋体" w:cs="宋体"/>
          <w:color w:val="383838"/>
          <w:kern w:val="0"/>
          <w:szCs w:val="21"/>
        </w:rPr>
        <w:t>5.思想政治素质和品德考核不作量化计入总成绩，但考查结果不合格者不予录取，以及其他不符合我校复试规定的考生不予录取。</w:t>
      </w:r>
    </w:p>
    <w:p w:rsidR="00EF0C4C" w:rsidRPr="00EF0C4C" w:rsidRDefault="00EF0C4C" w:rsidP="00EF0C4C">
      <w:pPr>
        <w:widowControl/>
        <w:shd w:val="clear" w:color="auto" w:fill="F8F8F8"/>
        <w:spacing w:line="315" w:lineRule="atLeast"/>
        <w:ind w:firstLine="480"/>
        <w:jc w:val="left"/>
        <w:rPr>
          <w:rFonts w:ascii="宋体" w:eastAsia="宋体" w:hAnsi="宋体" w:cs="宋体"/>
          <w:color w:val="383838"/>
          <w:kern w:val="0"/>
          <w:szCs w:val="21"/>
        </w:rPr>
      </w:pPr>
      <w:r w:rsidRPr="00EF0C4C">
        <w:rPr>
          <w:rFonts w:ascii="宋体" w:eastAsia="宋体" w:hAnsi="宋体" w:cs="宋体"/>
          <w:color w:val="383838"/>
          <w:kern w:val="0"/>
          <w:szCs w:val="21"/>
        </w:rPr>
        <w:t>6.被录取为定向就业的考生，须与我校、用人单位分别签订定向培养协议书，在学校规定的时间内，向学校提交定向培养协议书。如无法提供或提供不合格材料，所产生的一切后果由考生承担。我校非全日制硕士研究生仅招收定向就业方式的考生。</w:t>
      </w:r>
    </w:p>
    <w:p w:rsidR="00EF0C4C" w:rsidRPr="00EF0C4C" w:rsidRDefault="00EF0C4C" w:rsidP="00EF0C4C">
      <w:pPr>
        <w:widowControl/>
        <w:shd w:val="clear" w:color="auto" w:fill="F8F8F8"/>
        <w:spacing w:line="315" w:lineRule="atLeast"/>
        <w:ind w:firstLine="480"/>
        <w:jc w:val="left"/>
        <w:rPr>
          <w:rFonts w:ascii="宋体" w:eastAsia="宋体" w:hAnsi="宋体" w:cs="宋体"/>
          <w:color w:val="383838"/>
          <w:kern w:val="0"/>
          <w:szCs w:val="21"/>
        </w:rPr>
      </w:pPr>
      <w:r w:rsidRPr="00EF0C4C">
        <w:rPr>
          <w:rFonts w:ascii="宋体" w:eastAsia="宋体" w:hAnsi="宋体" w:cs="宋体"/>
          <w:color w:val="383838"/>
          <w:kern w:val="0"/>
          <w:szCs w:val="21"/>
        </w:rPr>
        <w:t>被录取为非定向就业的考生须将本人人事档案等材料在学校规定的入学时间前调转至辽宁师范大学，否则会影响学籍注册。</w:t>
      </w:r>
    </w:p>
    <w:p w:rsidR="00EF0C4C" w:rsidRPr="00EF0C4C" w:rsidRDefault="00EF0C4C" w:rsidP="00EF0C4C">
      <w:pPr>
        <w:widowControl/>
        <w:shd w:val="clear" w:color="auto" w:fill="F8F8F8"/>
        <w:spacing w:line="315" w:lineRule="atLeast"/>
        <w:ind w:firstLine="480"/>
        <w:jc w:val="left"/>
        <w:rPr>
          <w:rFonts w:ascii="宋体" w:eastAsia="宋体" w:hAnsi="宋体" w:cs="宋体"/>
          <w:color w:val="383838"/>
          <w:kern w:val="0"/>
          <w:szCs w:val="21"/>
        </w:rPr>
      </w:pPr>
      <w:r w:rsidRPr="00EF0C4C">
        <w:rPr>
          <w:rFonts w:ascii="宋体" w:eastAsia="宋体" w:hAnsi="宋体" w:cs="宋体"/>
          <w:color w:val="383838"/>
          <w:kern w:val="0"/>
          <w:szCs w:val="21"/>
        </w:rPr>
        <w:t>考生因报考硕士研究生与所在单位产生的问题由考生自行处理。若因此造成考生不能复试或无法录取，我校不承担责任。</w:t>
      </w:r>
    </w:p>
    <w:p w:rsidR="00EF0C4C" w:rsidRPr="00EF0C4C" w:rsidRDefault="00EF0C4C" w:rsidP="00EF0C4C">
      <w:pPr>
        <w:widowControl/>
        <w:shd w:val="clear" w:color="auto" w:fill="F8F8F8"/>
        <w:spacing w:line="315" w:lineRule="atLeast"/>
        <w:ind w:firstLine="480"/>
        <w:jc w:val="left"/>
        <w:rPr>
          <w:rFonts w:ascii="宋体" w:eastAsia="宋体" w:hAnsi="宋体" w:cs="宋体"/>
          <w:color w:val="383838"/>
          <w:kern w:val="0"/>
          <w:szCs w:val="21"/>
        </w:rPr>
      </w:pPr>
      <w:r w:rsidRPr="00EF0C4C">
        <w:rPr>
          <w:rFonts w:ascii="宋体" w:eastAsia="宋体" w:hAnsi="宋体" w:cs="宋体"/>
          <w:color w:val="383838"/>
          <w:kern w:val="0"/>
          <w:szCs w:val="21"/>
        </w:rPr>
        <w:t>7.应届本科毕业生及自学考试和网络教育届时可毕业本科生考生，入学时未取得国家承认的本科毕业证书者，录取资格无效。</w:t>
      </w:r>
    </w:p>
    <w:p w:rsidR="00EF0C4C" w:rsidRPr="00EF0C4C" w:rsidRDefault="00EF0C4C" w:rsidP="00EF0C4C">
      <w:pPr>
        <w:widowControl/>
        <w:shd w:val="clear" w:color="auto" w:fill="F8F8F8"/>
        <w:spacing w:line="315" w:lineRule="atLeast"/>
        <w:ind w:firstLine="480"/>
        <w:jc w:val="left"/>
        <w:rPr>
          <w:rFonts w:ascii="宋体" w:eastAsia="宋体" w:hAnsi="宋体" w:cs="宋体"/>
          <w:color w:val="383838"/>
          <w:kern w:val="0"/>
          <w:szCs w:val="21"/>
        </w:rPr>
      </w:pPr>
      <w:r w:rsidRPr="00EF0C4C">
        <w:rPr>
          <w:rFonts w:ascii="宋体" w:eastAsia="宋体" w:hAnsi="宋体" w:cs="宋体"/>
          <w:b/>
          <w:bCs/>
          <w:color w:val="383838"/>
          <w:kern w:val="0"/>
          <w:szCs w:val="21"/>
        </w:rPr>
        <w:t>七、关于体检</w:t>
      </w:r>
    </w:p>
    <w:p w:rsidR="00EF0C4C" w:rsidRPr="00EF0C4C" w:rsidRDefault="00EF0C4C" w:rsidP="00EF0C4C">
      <w:pPr>
        <w:widowControl/>
        <w:shd w:val="clear" w:color="auto" w:fill="F8F8F8"/>
        <w:spacing w:line="315" w:lineRule="atLeast"/>
        <w:ind w:firstLine="480"/>
        <w:jc w:val="left"/>
        <w:rPr>
          <w:rFonts w:ascii="宋体" w:eastAsia="宋体" w:hAnsi="宋体" w:cs="宋体"/>
          <w:color w:val="383838"/>
          <w:kern w:val="0"/>
          <w:szCs w:val="21"/>
        </w:rPr>
      </w:pPr>
      <w:r w:rsidRPr="00EF0C4C">
        <w:rPr>
          <w:rFonts w:ascii="宋体" w:eastAsia="宋体" w:hAnsi="宋体" w:cs="宋体"/>
          <w:color w:val="383838"/>
          <w:kern w:val="0"/>
          <w:szCs w:val="21"/>
        </w:rPr>
        <w:t>参照教育部、原卫生部、中国残联制订的《普通高等学校招生体检工作指导意见》（教学〔2003〕3号）和教育部办公厅、卫生部办公厅《关于普通高等学校招生学生入学身体检查取消乙肝项目检测有关问题的通知》（教学厅〔2010〕2号）执行，体检工作由学校在入学后统一组织。</w:t>
      </w:r>
    </w:p>
    <w:p w:rsidR="00EF0C4C" w:rsidRPr="00EF0C4C" w:rsidRDefault="00EF0C4C" w:rsidP="00EF0C4C">
      <w:pPr>
        <w:widowControl/>
        <w:shd w:val="clear" w:color="auto" w:fill="F8F8F8"/>
        <w:spacing w:line="315" w:lineRule="atLeast"/>
        <w:ind w:firstLine="480"/>
        <w:jc w:val="left"/>
        <w:rPr>
          <w:rFonts w:ascii="宋体" w:eastAsia="宋体" w:hAnsi="宋体" w:cs="宋体"/>
          <w:color w:val="383838"/>
          <w:kern w:val="0"/>
          <w:szCs w:val="21"/>
        </w:rPr>
      </w:pPr>
      <w:r w:rsidRPr="00EF0C4C">
        <w:rPr>
          <w:rFonts w:ascii="宋体" w:eastAsia="宋体" w:hAnsi="宋体" w:cs="宋体"/>
          <w:b/>
          <w:bCs/>
          <w:color w:val="383838"/>
          <w:kern w:val="0"/>
          <w:szCs w:val="21"/>
        </w:rPr>
        <w:t>八、新生入学后复查办法</w:t>
      </w:r>
    </w:p>
    <w:p w:rsidR="00EF0C4C" w:rsidRPr="00EF0C4C" w:rsidRDefault="00EF0C4C" w:rsidP="00EF0C4C">
      <w:pPr>
        <w:widowControl/>
        <w:shd w:val="clear" w:color="auto" w:fill="F8F8F8"/>
        <w:spacing w:line="315" w:lineRule="atLeast"/>
        <w:ind w:firstLine="480"/>
        <w:jc w:val="left"/>
        <w:rPr>
          <w:rFonts w:ascii="宋体" w:eastAsia="宋体" w:hAnsi="宋体" w:cs="宋体"/>
          <w:color w:val="383838"/>
          <w:kern w:val="0"/>
          <w:szCs w:val="21"/>
        </w:rPr>
      </w:pPr>
      <w:r w:rsidRPr="00EF0C4C">
        <w:rPr>
          <w:rFonts w:ascii="宋体" w:eastAsia="宋体" w:hAnsi="宋体" w:cs="宋体"/>
          <w:color w:val="383838"/>
          <w:kern w:val="0"/>
          <w:szCs w:val="21"/>
        </w:rPr>
        <w:t>对在复试过程中有违规行为的考生，一经查实，即按照《国家教育考试违规处理办法》《普通高等学校招生违规行为处理暂行办法》等规定严肃处理，直至取消录取资格，记入《考生考试诚信档案》。入学后3个月内，我校按照国家有关规定及《辽宁师范大学研究生学籍管理办法》有关要求和内容，对所有考生进行全面复查，具体复查内容将于新生入学前公布。复查不合格的，取消学籍；情节严重的，移交有关部门调查处理。</w:t>
      </w:r>
    </w:p>
    <w:p w:rsidR="00EF0C4C" w:rsidRPr="00EF0C4C" w:rsidRDefault="00EF0C4C" w:rsidP="00EF0C4C">
      <w:pPr>
        <w:widowControl/>
        <w:shd w:val="clear" w:color="auto" w:fill="F8F8F8"/>
        <w:spacing w:line="315" w:lineRule="atLeast"/>
        <w:ind w:firstLine="480"/>
        <w:jc w:val="left"/>
        <w:rPr>
          <w:rFonts w:ascii="宋体" w:eastAsia="宋体" w:hAnsi="宋体" w:cs="宋体"/>
          <w:color w:val="383838"/>
          <w:kern w:val="0"/>
          <w:szCs w:val="21"/>
        </w:rPr>
      </w:pPr>
      <w:r w:rsidRPr="00EF0C4C">
        <w:rPr>
          <w:rFonts w:ascii="宋体" w:eastAsia="宋体" w:hAnsi="宋体" w:cs="宋体"/>
          <w:b/>
          <w:bCs/>
          <w:color w:val="383838"/>
          <w:kern w:val="0"/>
          <w:szCs w:val="21"/>
        </w:rPr>
        <w:t>九、</w:t>
      </w:r>
      <w:r w:rsidRPr="00EF0C4C">
        <w:rPr>
          <w:rFonts w:ascii="宋体" w:eastAsia="宋体" w:hAnsi="宋体" w:cs="宋体"/>
          <w:color w:val="383838"/>
          <w:kern w:val="0"/>
          <w:szCs w:val="21"/>
        </w:rPr>
        <w:t>考生要提前做好复试时所需设备的调试及其他复试准备工作，如有个别考生不具备线上复试条件，需要复试前3天向学校提出申请，报学校招生工作领导小组研究处理。因考生个人原因不能按规定时间参加复试的，取消复试、录取资格。</w:t>
      </w:r>
    </w:p>
    <w:p w:rsidR="00EF0C4C" w:rsidRPr="00EF0C4C" w:rsidRDefault="00EF0C4C" w:rsidP="00EF0C4C">
      <w:pPr>
        <w:widowControl/>
        <w:shd w:val="clear" w:color="auto" w:fill="F8F8F8"/>
        <w:spacing w:line="315" w:lineRule="atLeast"/>
        <w:ind w:firstLine="480"/>
        <w:jc w:val="left"/>
        <w:rPr>
          <w:rFonts w:ascii="宋体" w:eastAsia="宋体" w:hAnsi="宋体" w:cs="宋体"/>
          <w:color w:val="383838"/>
          <w:kern w:val="0"/>
          <w:szCs w:val="21"/>
        </w:rPr>
      </w:pPr>
      <w:r w:rsidRPr="00EF0C4C">
        <w:rPr>
          <w:rFonts w:ascii="宋体" w:eastAsia="宋体" w:hAnsi="宋体" w:cs="宋体"/>
          <w:b/>
          <w:bCs/>
          <w:color w:val="383838"/>
          <w:kern w:val="0"/>
          <w:szCs w:val="21"/>
        </w:rPr>
        <w:t>十、关于招生纪律监督管理</w:t>
      </w:r>
    </w:p>
    <w:p w:rsidR="00EF0C4C" w:rsidRPr="00EF0C4C" w:rsidRDefault="00EF0C4C" w:rsidP="00EF0C4C">
      <w:pPr>
        <w:widowControl/>
        <w:shd w:val="clear" w:color="auto" w:fill="F8F8F8"/>
        <w:spacing w:line="315" w:lineRule="atLeast"/>
        <w:ind w:firstLine="480"/>
        <w:jc w:val="left"/>
        <w:rPr>
          <w:rFonts w:ascii="宋体" w:eastAsia="宋体" w:hAnsi="宋体" w:cs="宋体"/>
          <w:color w:val="383838"/>
          <w:kern w:val="0"/>
          <w:szCs w:val="21"/>
        </w:rPr>
      </w:pPr>
      <w:r w:rsidRPr="00EF0C4C">
        <w:rPr>
          <w:rFonts w:ascii="宋体" w:eastAsia="宋体" w:hAnsi="宋体" w:cs="宋体"/>
          <w:color w:val="383838"/>
          <w:kern w:val="0"/>
          <w:szCs w:val="21"/>
        </w:rPr>
        <w:t>为保证复试工作全过程及复试结果的公平、公正，学校将组织巡视小组对复试进行监督。</w:t>
      </w:r>
    </w:p>
    <w:p w:rsidR="00EF0C4C" w:rsidRPr="00EF0C4C" w:rsidRDefault="00EF0C4C" w:rsidP="00EF0C4C">
      <w:pPr>
        <w:widowControl/>
        <w:shd w:val="clear" w:color="auto" w:fill="F8F8F8"/>
        <w:spacing w:line="315" w:lineRule="atLeast"/>
        <w:ind w:firstLine="480"/>
        <w:jc w:val="left"/>
        <w:rPr>
          <w:rFonts w:ascii="宋体" w:eastAsia="宋体" w:hAnsi="宋体" w:cs="宋体"/>
          <w:color w:val="383838"/>
          <w:kern w:val="0"/>
          <w:szCs w:val="21"/>
        </w:rPr>
      </w:pPr>
      <w:r w:rsidRPr="00EF0C4C">
        <w:rPr>
          <w:rFonts w:ascii="宋体" w:eastAsia="宋体" w:hAnsi="宋体" w:cs="宋体"/>
          <w:color w:val="383838"/>
          <w:kern w:val="0"/>
          <w:szCs w:val="21"/>
        </w:rPr>
        <w:t>监督电话：0411-82153456</w:t>
      </w:r>
    </w:p>
    <w:p w:rsidR="00EF0C4C" w:rsidRPr="00EF0C4C" w:rsidRDefault="00EF0C4C" w:rsidP="00EF0C4C">
      <w:pPr>
        <w:widowControl/>
        <w:shd w:val="clear" w:color="auto" w:fill="F8F8F8"/>
        <w:spacing w:line="315" w:lineRule="atLeast"/>
        <w:ind w:firstLine="480"/>
        <w:jc w:val="left"/>
        <w:rPr>
          <w:rFonts w:ascii="宋体" w:eastAsia="宋体" w:hAnsi="宋体" w:cs="宋体"/>
          <w:color w:val="383838"/>
          <w:kern w:val="0"/>
          <w:szCs w:val="21"/>
        </w:rPr>
      </w:pPr>
      <w:r w:rsidRPr="00EF0C4C">
        <w:rPr>
          <w:rFonts w:ascii="宋体" w:eastAsia="宋体" w:hAnsi="宋体" w:cs="宋体"/>
          <w:b/>
          <w:bCs/>
          <w:color w:val="383838"/>
          <w:kern w:val="0"/>
          <w:szCs w:val="21"/>
        </w:rPr>
        <w:t>十一、其他</w:t>
      </w:r>
    </w:p>
    <w:p w:rsidR="00EF0C4C" w:rsidRPr="00EF0C4C" w:rsidRDefault="00EF0C4C" w:rsidP="00EF0C4C">
      <w:pPr>
        <w:widowControl/>
        <w:shd w:val="clear" w:color="auto" w:fill="F8F8F8"/>
        <w:spacing w:line="315" w:lineRule="atLeast"/>
        <w:ind w:firstLine="480"/>
        <w:jc w:val="left"/>
        <w:rPr>
          <w:rFonts w:ascii="宋体" w:eastAsia="宋体" w:hAnsi="宋体" w:cs="宋体"/>
          <w:color w:val="383838"/>
          <w:kern w:val="0"/>
          <w:szCs w:val="21"/>
        </w:rPr>
      </w:pPr>
      <w:r w:rsidRPr="00EF0C4C">
        <w:rPr>
          <w:rFonts w:ascii="宋体" w:eastAsia="宋体" w:hAnsi="宋体" w:cs="宋体"/>
          <w:color w:val="383838"/>
          <w:kern w:val="0"/>
          <w:szCs w:val="21"/>
        </w:rPr>
        <w:t>1.我校2023年硕士研究生招生学费标准（拟定）见附件三。</w:t>
      </w:r>
    </w:p>
    <w:p w:rsidR="00EF0C4C" w:rsidRPr="00EF0C4C" w:rsidRDefault="00EF0C4C" w:rsidP="00EF0C4C">
      <w:pPr>
        <w:widowControl/>
        <w:shd w:val="clear" w:color="auto" w:fill="F8F8F8"/>
        <w:spacing w:line="315" w:lineRule="atLeast"/>
        <w:ind w:firstLine="480"/>
        <w:jc w:val="left"/>
        <w:rPr>
          <w:rFonts w:ascii="宋体" w:eastAsia="宋体" w:hAnsi="宋体" w:cs="宋体"/>
          <w:color w:val="383838"/>
          <w:kern w:val="0"/>
          <w:szCs w:val="21"/>
        </w:rPr>
      </w:pPr>
      <w:r w:rsidRPr="00EF0C4C">
        <w:rPr>
          <w:rFonts w:ascii="宋体" w:eastAsia="宋体" w:hAnsi="宋体" w:cs="宋体"/>
          <w:color w:val="383838"/>
          <w:kern w:val="0"/>
          <w:szCs w:val="21"/>
        </w:rPr>
        <w:t>2.如教育部或者省教育主管部门下发新的政策文件，以新文件要求为准。</w:t>
      </w:r>
    </w:p>
    <w:p w:rsidR="00EF0C4C" w:rsidRPr="00EF0C4C" w:rsidRDefault="00EF0C4C" w:rsidP="00EF0C4C">
      <w:pPr>
        <w:widowControl/>
        <w:shd w:val="clear" w:color="auto" w:fill="F8F8F8"/>
        <w:spacing w:line="315" w:lineRule="atLeast"/>
        <w:ind w:firstLine="480"/>
        <w:jc w:val="right"/>
        <w:rPr>
          <w:rFonts w:ascii="宋体" w:eastAsia="宋体" w:hAnsi="宋体" w:cs="宋体"/>
          <w:color w:val="383838"/>
          <w:kern w:val="0"/>
          <w:szCs w:val="21"/>
        </w:rPr>
      </w:pPr>
      <w:r w:rsidRPr="00EF0C4C">
        <w:rPr>
          <w:rFonts w:ascii="宋体" w:eastAsia="宋体" w:hAnsi="宋体" w:cs="宋体"/>
          <w:color w:val="383838"/>
          <w:kern w:val="0"/>
          <w:szCs w:val="21"/>
        </w:rPr>
        <w:t>辽宁师范大学研究生院</w:t>
      </w:r>
    </w:p>
    <w:p w:rsidR="00EF0C4C" w:rsidRPr="00EF0C4C" w:rsidRDefault="00EF0C4C" w:rsidP="00EF0C4C">
      <w:pPr>
        <w:widowControl/>
        <w:shd w:val="clear" w:color="auto" w:fill="F8F8F8"/>
        <w:spacing w:line="315" w:lineRule="atLeast"/>
        <w:ind w:firstLine="480"/>
        <w:jc w:val="right"/>
        <w:rPr>
          <w:rFonts w:ascii="宋体" w:eastAsia="宋体" w:hAnsi="宋体" w:cs="宋体"/>
          <w:color w:val="383838"/>
          <w:kern w:val="0"/>
          <w:szCs w:val="21"/>
        </w:rPr>
      </w:pPr>
      <w:r w:rsidRPr="00EF0C4C">
        <w:rPr>
          <w:rFonts w:ascii="宋体" w:eastAsia="宋体" w:hAnsi="宋体" w:cs="宋体"/>
          <w:color w:val="383838"/>
          <w:kern w:val="0"/>
          <w:szCs w:val="21"/>
        </w:rPr>
        <w:t>2023年3月24日</w:t>
      </w:r>
    </w:p>
    <w:p w:rsidR="00EF0C4C" w:rsidRPr="00EF0C4C" w:rsidRDefault="00EF0C4C" w:rsidP="00EF0C4C">
      <w:pPr>
        <w:widowControl/>
        <w:shd w:val="clear" w:color="auto" w:fill="F8F8F8"/>
        <w:spacing w:line="315" w:lineRule="atLeast"/>
        <w:ind w:firstLine="480"/>
        <w:jc w:val="left"/>
        <w:rPr>
          <w:rFonts w:ascii="宋体" w:eastAsia="宋体" w:hAnsi="宋体" w:cs="宋体"/>
          <w:color w:val="383838"/>
          <w:kern w:val="0"/>
          <w:szCs w:val="21"/>
        </w:rPr>
      </w:pPr>
      <w:hyperlink r:id="rId13" w:tgtFrame="_self" w:history="1">
        <w:r w:rsidRPr="00EF0C4C">
          <w:rPr>
            <w:rFonts w:ascii="宋体" w:eastAsia="宋体" w:hAnsi="宋体" w:cs="宋体"/>
            <w:color w:val="1E50A2"/>
            <w:kern w:val="0"/>
            <w:szCs w:val="21"/>
            <w:u w:val="single"/>
          </w:rPr>
          <w:t>附件一：《辽宁师范大学2023年硕士研究生招生分专业计划调整表》</w:t>
        </w:r>
      </w:hyperlink>
    </w:p>
    <w:p w:rsidR="00EF0C4C" w:rsidRPr="00EF0C4C" w:rsidRDefault="00EF0C4C" w:rsidP="00EF0C4C">
      <w:pPr>
        <w:widowControl/>
        <w:shd w:val="clear" w:color="auto" w:fill="F8F8F8"/>
        <w:spacing w:line="315" w:lineRule="atLeast"/>
        <w:ind w:firstLine="480"/>
        <w:jc w:val="left"/>
        <w:rPr>
          <w:rFonts w:ascii="宋体" w:eastAsia="宋体" w:hAnsi="宋体" w:cs="宋体"/>
          <w:color w:val="383838"/>
          <w:kern w:val="0"/>
          <w:szCs w:val="21"/>
        </w:rPr>
      </w:pPr>
      <w:hyperlink r:id="rId14" w:tgtFrame="_self" w:history="1">
        <w:r w:rsidRPr="00EF0C4C">
          <w:rPr>
            <w:rFonts w:ascii="宋体" w:eastAsia="宋体" w:hAnsi="宋体" w:cs="宋体"/>
            <w:color w:val="1E50A2"/>
            <w:kern w:val="0"/>
            <w:szCs w:val="21"/>
            <w:u w:val="single"/>
          </w:rPr>
          <w:t>附件二: 《辽宁师范大学2023年“退役大学生士兵”专项计划招生数》</w:t>
        </w:r>
      </w:hyperlink>
    </w:p>
    <w:p w:rsidR="00EF0C4C" w:rsidRPr="00EF0C4C" w:rsidRDefault="00EF0C4C" w:rsidP="00EF0C4C">
      <w:pPr>
        <w:widowControl/>
        <w:shd w:val="clear" w:color="auto" w:fill="F8F8F8"/>
        <w:spacing w:line="315" w:lineRule="atLeast"/>
        <w:ind w:firstLine="480"/>
        <w:jc w:val="left"/>
        <w:rPr>
          <w:rFonts w:ascii="宋体" w:eastAsia="宋体" w:hAnsi="宋体" w:cs="宋体"/>
          <w:color w:val="383838"/>
          <w:kern w:val="0"/>
          <w:szCs w:val="21"/>
        </w:rPr>
      </w:pPr>
      <w:hyperlink r:id="rId15" w:tgtFrame="_self" w:history="1">
        <w:r w:rsidRPr="00EF0C4C">
          <w:rPr>
            <w:rFonts w:ascii="宋体" w:eastAsia="宋体" w:hAnsi="宋体" w:cs="宋体"/>
            <w:color w:val="1E50A2"/>
            <w:kern w:val="0"/>
            <w:szCs w:val="21"/>
            <w:u w:val="single"/>
          </w:rPr>
          <w:t>附件三: 《辽宁师范大学硕士研究生学费标准》</w:t>
        </w:r>
      </w:hyperlink>
    </w:p>
    <w:p w:rsidR="000075B3" w:rsidRPr="00EF0C4C" w:rsidRDefault="000075B3">
      <w:bookmarkStart w:id="0" w:name="_GoBack"/>
      <w:bookmarkEnd w:id="0"/>
    </w:p>
    <w:sectPr w:rsidR="000075B3" w:rsidRPr="00EF0C4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7054"/>
    <w:rsid w:val="000075B3"/>
    <w:rsid w:val="00627054"/>
    <w:rsid w:val="00EF0C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EF0C4C"/>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EF0C4C"/>
    <w:rPr>
      <w:rFonts w:ascii="宋体" w:eastAsia="宋体" w:hAnsi="宋体" w:cs="宋体"/>
      <w:b/>
      <w:bCs/>
      <w:kern w:val="0"/>
      <w:sz w:val="27"/>
      <w:szCs w:val="27"/>
    </w:rPr>
  </w:style>
  <w:style w:type="paragraph" w:customStyle="1" w:styleId="vsbcontentstart">
    <w:name w:val="vsbcontent_start"/>
    <w:basedOn w:val="a"/>
    <w:rsid w:val="00EF0C4C"/>
    <w:pPr>
      <w:widowControl/>
      <w:spacing w:before="100" w:beforeAutospacing="1" w:after="100" w:afterAutospacing="1"/>
      <w:jc w:val="left"/>
    </w:pPr>
    <w:rPr>
      <w:rFonts w:ascii="宋体" w:eastAsia="宋体" w:hAnsi="宋体" w:cs="宋体"/>
      <w:kern w:val="0"/>
      <w:sz w:val="24"/>
      <w:szCs w:val="24"/>
    </w:rPr>
  </w:style>
  <w:style w:type="paragraph" w:styleId="a3">
    <w:name w:val="Normal (Web)"/>
    <w:basedOn w:val="a"/>
    <w:uiPriority w:val="99"/>
    <w:semiHidden/>
    <w:unhideWhenUsed/>
    <w:rsid w:val="00EF0C4C"/>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EF0C4C"/>
    <w:rPr>
      <w:b/>
      <w:bCs/>
    </w:rPr>
  </w:style>
  <w:style w:type="character" w:styleId="a5">
    <w:name w:val="Hyperlink"/>
    <w:basedOn w:val="a0"/>
    <w:uiPriority w:val="99"/>
    <w:semiHidden/>
    <w:unhideWhenUsed/>
    <w:rsid w:val="00EF0C4C"/>
    <w:rPr>
      <w:color w:val="0000FF"/>
      <w:u w:val="single"/>
    </w:rPr>
  </w:style>
  <w:style w:type="paragraph" w:customStyle="1" w:styleId="vsbcontentend">
    <w:name w:val="vsbcontent_end"/>
    <w:basedOn w:val="a"/>
    <w:rsid w:val="00EF0C4C"/>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EF0C4C"/>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EF0C4C"/>
    <w:rPr>
      <w:rFonts w:ascii="宋体" w:eastAsia="宋体" w:hAnsi="宋体" w:cs="宋体"/>
      <w:b/>
      <w:bCs/>
      <w:kern w:val="0"/>
      <w:sz w:val="27"/>
      <w:szCs w:val="27"/>
    </w:rPr>
  </w:style>
  <w:style w:type="paragraph" w:customStyle="1" w:styleId="vsbcontentstart">
    <w:name w:val="vsbcontent_start"/>
    <w:basedOn w:val="a"/>
    <w:rsid w:val="00EF0C4C"/>
    <w:pPr>
      <w:widowControl/>
      <w:spacing w:before="100" w:beforeAutospacing="1" w:after="100" w:afterAutospacing="1"/>
      <w:jc w:val="left"/>
    </w:pPr>
    <w:rPr>
      <w:rFonts w:ascii="宋体" w:eastAsia="宋体" w:hAnsi="宋体" w:cs="宋体"/>
      <w:kern w:val="0"/>
      <w:sz w:val="24"/>
      <w:szCs w:val="24"/>
    </w:rPr>
  </w:style>
  <w:style w:type="paragraph" w:styleId="a3">
    <w:name w:val="Normal (Web)"/>
    <w:basedOn w:val="a"/>
    <w:uiPriority w:val="99"/>
    <w:semiHidden/>
    <w:unhideWhenUsed/>
    <w:rsid w:val="00EF0C4C"/>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EF0C4C"/>
    <w:rPr>
      <w:b/>
      <w:bCs/>
    </w:rPr>
  </w:style>
  <w:style w:type="character" w:styleId="a5">
    <w:name w:val="Hyperlink"/>
    <w:basedOn w:val="a0"/>
    <w:uiPriority w:val="99"/>
    <w:semiHidden/>
    <w:unhideWhenUsed/>
    <w:rsid w:val="00EF0C4C"/>
    <w:rPr>
      <w:color w:val="0000FF"/>
      <w:u w:val="single"/>
    </w:rPr>
  </w:style>
  <w:style w:type="paragraph" w:customStyle="1" w:styleId="vsbcontentend">
    <w:name w:val="vsbcontent_end"/>
    <w:basedOn w:val="a"/>
    <w:rsid w:val="00EF0C4C"/>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3294271">
      <w:bodyDiv w:val="1"/>
      <w:marLeft w:val="0"/>
      <w:marRight w:val="0"/>
      <w:marTop w:val="0"/>
      <w:marBottom w:val="0"/>
      <w:divBdr>
        <w:top w:val="none" w:sz="0" w:space="0" w:color="auto"/>
        <w:left w:val="none" w:sz="0" w:space="0" w:color="auto"/>
        <w:bottom w:val="none" w:sz="0" w:space="0" w:color="auto"/>
        <w:right w:val="none" w:sz="0" w:space="0" w:color="auto"/>
      </w:divBdr>
      <w:divsChild>
        <w:div w:id="1832796439">
          <w:marLeft w:val="0"/>
          <w:marRight w:val="0"/>
          <w:marTop w:val="0"/>
          <w:marBottom w:val="0"/>
          <w:divBdr>
            <w:top w:val="none" w:sz="0" w:space="0" w:color="auto"/>
            <w:left w:val="none" w:sz="0" w:space="0" w:color="auto"/>
            <w:bottom w:val="single" w:sz="6" w:space="8" w:color="C5C5C5"/>
            <w:right w:val="none" w:sz="0" w:space="0" w:color="auto"/>
          </w:divBdr>
        </w:div>
        <w:div w:id="147669990">
          <w:marLeft w:val="300"/>
          <w:marRight w:val="300"/>
          <w:marTop w:val="300"/>
          <w:marBottom w:val="300"/>
          <w:divBdr>
            <w:top w:val="none" w:sz="0" w:space="0" w:color="auto"/>
            <w:left w:val="none" w:sz="0" w:space="0" w:color="auto"/>
            <w:bottom w:val="none" w:sz="0" w:space="0" w:color="auto"/>
            <w:right w:val="none" w:sz="0" w:space="0" w:color="auto"/>
          </w:divBdr>
          <w:divsChild>
            <w:div w:id="811219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hsi.com.cn/xlcx/bgys.jsp" TargetMode="External"/><Relationship Id="rId13" Type="http://schemas.openxmlformats.org/officeDocument/2006/relationships/hyperlink" Target="https://master.lnnu.edu.cn/zhaoshengjihuashu2023.xlsx" TargetMode="External"/><Relationship Id="rId3" Type="http://schemas.openxmlformats.org/officeDocument/2006/relationships/settings" Target="settings.xml"/><Relationship Id="rId7" Type="http://schemas.openxmlformats.org/officeDocument/2006/relationships/hyperlink" Target="http://www.chsi.com.cn/xlcx/bgys.jsp" TargetMode="External"/><Relationship Id="rId12" Type="http://schemas.openxmlformats.org/officeDocument/2006/relationships/hyperlink" Target="https://master.lnnu.edu.cn/dingxiangxieyishu.docx" TargetMode="External"/><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chsi.com.cn/xlcx/bgys.jsp" TargetMode="External"/><Relationship Id="rId11" Type="http://schemas.openxmlformats.org/officeDocument/2006/relationships/hyperlink" Target="https://master.lnnu.edu.cn/liaoningshifandaxue2023nianshuoshiyanjiushengchengxinfushichengnuoshu.docx" TargetMode="External"/><Relationship Id="rId5" Type="http://schemas.openxmlformats.org/officeDocument/2006/relationships/hyperlink" Target="https://master.lnnu.edu.cn/info/1027/1326.htm" TargetMode="External"/><Relationship Id="rId15" Type="http://schemas.openxmlformats.org/officeDocument/2006/relationships/hyperlink" Target="https://master.lnnu.edu.cn/liaoningshifandaxueshuoshiyanjiushengxuefeibiao.docx" TargetMode="External"/><Relationship Id="rId10" Type="http://schemas.openxmlformats.org/officeDocument/2006/relationships/hyperlink" Target="https://master.lnnu.edu.cn/dingxiangxieyishu.docx" TargetMode="External"/><Relationship Id="rId4" Type="http://schemas.openxmlformats.org/officeDocument/2006/relationships/webSettings" Target="webSettings.xml"/><Relationship Id="rId9" Type="http://schemas.openxmlformats.org/officeDocument/2006/relationships/hyperlink" Target="https://master.lnnu.edu.cn/liaoningshifandaxue2023nianshuoshiyanjiushengzhaoshengfushixianshibiaoxianbiao.docx" TargetMode="External"/><Relationship Id="rId14" Type="http://schemas.openxmlformats.org/officeDocument/2006/relationships/hyperlink" Target="https://master.lnnu.edu.cn/tuiyidaxueshengshibingjihuashu.xls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1141</Words>
  <Characters>6507</Characters>
  <Application>Microsoft Office Word</Application>
  <DocSecurity>0</DocSecurity>
  <Lines>54</Lines>
  <Paragraphs>15</Paragraphs>
  <ScaleCrop>false</ScaleCrop>
  <Company/>
  <LinksUpToDate>false</LinksUpToDate>
  <CharactersWithSpaces>7633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2023-05-17T02:23:00Z</dcterms:created>
  <dcterms:modified xsi:type="dcterms:W3CDTF">2023-05-17T02:23:00Z</dcterms:modified>
</cp:coreProperties>
</file>